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57A" w:rsidRDefault="0096257A" w:rsidP="0096257A">
      <w:pPr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</w:pPr>
    </w:p>
    <w:p w:rsidR="0096257A" w:rsidRPr="00392A14" w:rsidRDefault="0096257A" w:rsidP="0096257A">
      <w:pPr>
        <w:jc w:val="center"/>
        <w:outlineLvl w:val="0"/>
        <w:rPr>
          <w:rFonts w:asciiTheme="majorHAnsi" w:hAnsiTheme="majorHAnsi"/>
          <w:b/>
          <w:sz w:val="32"/>
          <w:szCs w:val="32"/>
          <w:u w:val="single"/>
          <w:lang w:val="el-GR"/>
        </w:rPr>
      </w:pPr>
      <w:r w:rsidRPr="00392A14">
        <w:rPr>
          <w:rFonts w:asciiTheme="majorHAnsi" w:hAnsiTheme="majorHAnsi"/>
          <w:b/>
          <w:sz w:val="32"/>
          <w:szCs w:val="32"/>
          <w:u w:val="single"/>
          <w:lang w:val="el-GR"/>
        </w:rPr>
        <w:t>ΤΙΤΛΟΣ ΣΕΜΙΝΑΡΙΟΥ</w:t>
      </w:r>
    </w:p>
    <w:p w:rsidR="0096257A" w:rsidRDefault="0096257A" w:rsidP="0096257A">
      <w:pPr>
        <w:jc w:val="center"/>
        <w:outlineLvl w:val="0"/>
        <w:rPr>
          <w:b/>
          <w:lang w:val="el-GR"/>
        </w:rPr>
      </w:pPr>
    </w:p>
    <w:p w:rsidR="0096257A" w:rsidRPr="000F4304" w:rsidRDefault="0096257A" w:rsidP="0096257A">
      <w:pPr>
        <w:jc w:val="center"/>
        <w:outlineLvl w:val="0"/>
        <w:rPr>
          <w:b/>
          <w:lang w:val="el-GR"/>
        </w:rPr>
      </w:pPr>
    </w:p>
    <w:p w:rsidR="0096257A" w:rsidRPr="0096257A" w:rsidRDefault="0096257A" w:rsidP="00AF42BD">
      <w:pPr>
        <w:jc w:val="center"/>
        <w:outlineLvl w:val="0"/>
        <w:rPr>
          <w:b/>
          <w:sz w:val="28"/>
          <w:szCs w:val="28"/>
          <w:lang w:val="el-GR"/>
        </w:rPr>
      </w:pPr>
      <w:r w:rsidRPr="0096257A">
        <w:rPr>
          <w:b/>
          <w:sz w:val="28"/>
          <w:szCs w:val="28"/>
          <w:lang w:val="el-GR"/>
        </w:rPr>
        <w:t>Αποτελεσματική Διαχείριση</w:t>
      </w:r>
      <w:r w:rsidR="00AF42BD">
        <w:rPr>
          <w:b/>
          <w:sz w:val="28"/>
          <w:szCs w:val="28"/>
          <w:lang w:val="el-GR"/>
        </w:rPr>
        <w:t xml:space="preserve"> του Ανθρωπίνου Δυναμικού και Ανάπτυξη</w:t>
      </w:r>
      <w:r w:rsidRPr="0096257A">
        <w:rPr>
          <w:b/>
          <w:sz w:val="28"/>
          <w:szCs w:val="28"/>
          <w:lang w:val="el-GR"/>
        </w:rPr>
        <w:t xml:space="preserve"> </w:t>
      </w:r>
      <w:r w:rsidR="00AF42BD">
        <w:rPr>
          <w:b/>
          <w:sz w:val="28"/>
          <w:szCs w:val="28"/>
          <w:lang w:val="el-GR"/>
        </w:rPr>
        <w:t>της Συναισθηματικής Νοημοσύνης με στόχο τη μέγιστη</w:t>
      </w:r>
      <w:r w:rsidRPr="0096257A">
        <w:rPr>
          <w:b/>
          <w:sz w:val="28"/>
          <w:szCs w:val="28"/>
          <w:lang w:val="el-GR"/>
        </w:rPr>
        <w:t xml:space="preserve"> </w:t>
      </w:r>
      <w:r w:rsidR="00AF42BD">
        <w:rPr>
          <w:b/>
          <w:sz w:val="28"/>
          <w:szCs w:val="28"/>
          <w:lang w:val="el-GR"/>
        </w:rPr>
        <w:t>Α</w:t>
      </w:r>
      <w:r w:rsidRPr="0096257A">
        <w:rPr>
          <w:b/>
          <w:sz w:val="28"/>
          <w:szCs w:val="28"/>
          <w:lang w:val="el-GR"/>
        </w:rPr>
        <w:t>ξιοποίηση της  Δυναμικής των ομάδων</w:t>
      </w:r>
    </w:p>
    <w:p w:rsidR="0096257A" w:rsidRPr="0096257A" w:rsidRDefault="0096257A" w:rsidP="0096257A">
      <w:pPr>
        <w:jc w:val="both"/>
        <w:outlineLvl w:val="0"/>
        <w:rPr>
          <w:rFonts w:ascii="Helvetica" w:hAnsi="Helvetica" w:cs="Helvetica"/>
          <w:color w:val="333333"/>
          <w:spacing w:val="4"/>
          <w:sz w:val="28"/>
          <w:szCs w:val="28"/>
          <w:lang w:val="el-GR"/>
        </w:rPr>
      </w:pPr>
    </w:p>
    <w:p w:rsidR="0096257A" w:rsidRDefault="0096257A" w:rsidP="0096257A">
      <w:pPr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</w:pPr>
    </w:p>
    <w:p w:rsidR="0096257A" w:rsidRDefault="0096257A" w:rsidP="0096257A">
      <w:pPr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</w:pPr>
      <w:r w:rsidRPr="00794D0A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Ο επαγγελματίας, στο σύγχρονο επιχειρηματικό περιβάλλον, έχει τη δυνατότητα να αναπτύσσει τις "Συναισθηματικές Δεξιότητες" και να 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η</w:t>
      </w:r>
      <w:r w:rsidRPr="00794D0A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γείται.</w:t>
      </w:r>
    </w:p>
    <w:p w:rsidR="0096257A" w:rsidRDefault="0096257A" w:rsidP="0096257A">
      <w:pPr>
        <w:pStyle w:val="title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B3565"/>
          <w:spacing w:val="4"/>
          <w:sz w:val="23"/>
          <w:szCs w:val="23"/>
        </w:rPr>
      </w:pPr>
    </w:p>
    <w:p w:rsidR="0096257A" w:rsidRDefault="0096257A" w:rsidP="0096257A">
      <w:pPr>
        <w:pStyle w:val="title"/>
        <w:shd w:val="clear" w:color="auto" w:fill="FFFFFF"/>
        <w:spacing w:before="0" w:beforeAutospacing="0" w:after="0" w:afterAutospacing="0"/>
        <w:jc w:val="both"/>
        <w:rPr>
          <w:rFonts w:ascii="Helvetica" w:hAnsi="Helvetica" w:cs="Helvetica"/>
          <w:b/>
          <w:bCs/>
          <w:color w:val="0B3565"/>
          <w:spacing w:val="4"/>
          <w:sz w:val="23"/>
          <w:szCs w:val="23"/>
        </w:rPr>
      </w:pPr>
    </w:p>
    <w:p w:rsidR="0096257A" w:rsidRDefault="0096257A" w:rsidP="0075782B">
      <w:pPr>
        <w:ind w:firstLine="720"/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</w:pP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Η Διοίκηση του</w:t>
      </w:r>
      <w:r w:rsidRPr="00F44DC2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Ανθρωπίνου Δυναμικού 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μπορεί να βελτιωθεί αποτελεσματικά</w:t>
      </w:r>
      <w:r w:rsidRPr="00F44DC2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από την </w:t>
      </w:r>
      <w:r w:rsidRPr="00392A14">
        <w:rPr>
          <w:rFonts w:ascii="Helvetica" w:hAnsi="Helvetica" w:cs="Helvetica"/>
          <w:b/>
          <w:color w:val="333333"/>
          <w:spacing w:val="4"/>
          <w:sz w:val="23"/>
          <w:szCs w:val="23"/>
          <w:lang w:val="el-GR"/>
        </w:rPr>
        <w:t>Συναισθηματική Νοημοσύνη</w:t>
      </w:r>
      <w:r w:rsidR="00392A14">
        <w:rPr>
          <w:rFonts w:ascii="Helvetica" w:hAnsi="Helvetica" w:cs="Helvetica"/>
          <w:b/>
          <w:color w:val="333333"/>
          <w:spacing w:val="4"/>
          <w:sz w:val="23"/>
          <w:szCs w:val="23"/>
          <w:lang w:val="el-GR"/>
        </w:rPr>
        <w:t>,</w:t>
      </w:r>
      <w:r w:rsidR="00392A14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η ανάπτυξη της οποίας θα ενεργοποιήσει τ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η δημιουργία ενός θετικού</w:t>
      </w:r>
      <w:r w:rsidRPr="00F44DC2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εργασιακού κλίματος</w:t>
      </w:r>
      <w:r w:rsidR="00392A14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,</w:t>
      </w:r>
      <w:r w:rsidRPr="00F44DC2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που δραστηριοποιεί τους εργαζομ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ένους και τους ενθαρρύνει να γίνουν πιο αποδοτικοί</w:t>
      </w:r>
      <w:r w:rsidR="00A66841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,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φτάνοντας σ</w:t>
      </w:r>
      <w:r w:rsidRPr="00F44DC2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τα μέγιστα των δυνατοτήτων 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τους.</w:t>
      </w:r>
    </w:p>
    <w:p w:rsidR="00A66841" w:rsidRDefault="00A66841" w:rsidP="0075782B">
      <w:pPr>
        <w:ind w:firstLine="720"/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</w:pP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Το σεμινάριο θα είναι μια εκπαιδευτική διαδικασία, με την παρουσίαση των παραπάνω εννοιών και την εφαρμογή τους μέσω της διαδικασίας της βιωματικής μάθησης  </w:t>
      </w:r>
    </w:p>
    <w:p w:rsidR="0096257A" w:rsidRDefault="0096257A" w:rsidP="0075782B">
      <w:pPr>
        <w:ind w:firstLine="720"/>
        <w:jc w:val="both"/>
        <w:outlineLvl w:val="0"/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</w:pP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Με την καλλιέργεια της Συναισθηματι</w:t>
      </w:r>
      <w:r w:rsidR="00A66841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κής Ν</w:t>
      </w: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οημοσύνης, 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ο επιχειρηματίας </w:t>
      </w: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εκπαιδεύεται στην</w:t>
      </w:r>
      <w:r w:rsidRPr="00794D0A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αναγνώριση 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και τ</w:t>
      </w:r>
      <w:r w:rsidRPr="00794D0A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η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ν</w:t>
      </w:r>
      <w:r w:rsidRPr="00794D0A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επίγνωση των συναισθημάτων 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των άλλων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>,</w:t>
      </w:r>
      <w:r>
        <w:rPr>
          <w:rFonts w:ascii="Helvetica" w:hAnsi="Helvetica" w:cs="Helvetica"/>
          <w:color w:val="333333"/>
          <w:spacing w:val="4"/>
          <w:sz w:val="23"/>
          <w:szCs w:val="23"/>
          <w:lang w:val="el-GR"/>
        </w:rPr>
        <w:t xml:space="preserve"> </w:t>
      </w: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ώστε να κατανο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ήσει</w:t>
      </w: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και να διαφοροποι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ήσει</w:t>
      </w: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τις ανάγκες και τις απαιτήσεις</w:t>
      </w:r>
      <w:r w:rsidR="00A66841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,</w:t>
      </w: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τ</w:t>
      </w:r>
      <w:r w:rsidR="00AF42BD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όσο των εργαζομένων του όσο και των</w:t>
      </w:r>
      <w:r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πελατών του</w:t>
      </w: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.</w:t>
      </w:r>
    </w:p>
    <w:p w:rsidR="0096257A" w:rsidRPr="000F4304" w:rsidRDefault="00A66841" w:rsidP="0075782B">
      <w:pPr>
        <w:ind w:firstLine="720"/>
        <w:jc w:val="both"/>
        <w:outlineLvl w:val="0"/>
        <w:rPr>
          <w:lang w:val="el-GR"/>
        </w:rPr>
      </w:pP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Τέλος ο ε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πιχειρηματίας</w:t>
      </w: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, 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συν το </w:t>
      </w:r>
      <w:proofErr w:type="spellStart"/>
      <w:r w:rsidR="0075782B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χρόνω</w:t>
      </w:r>
      <w:proofErr w:type="spellEnd"/>
      <w:r w:rsidR="0075782B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, </w:t>
      </w:r>
      <w:r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με την εφαρμογή των παραπάνω διαδικασιών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,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θέτει κίνητ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ρα στον εαυτό του,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ελέγχει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καλύτερα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τα συναισθήματά του, λειτουργεί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με ομαδικό πνεύμα για την επίτευξη ενός στόχου, παίρνει πρωτοβουλίες,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έχει πλήρη επίγ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νωση του ρίσκου ως προς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το διαφορετικό και το καινούργ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ιο,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επιδεικνύει 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μεγαλύτερη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ευελιξία στις διαφωνίε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ς και στη διαχείριση κρίσεων,  ασκεί επιρροή, 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 αποκτάει </w:t>
      </w:r>
      <w:r w:rsidR="0096257A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αυτοπεποίθηση και συνεπώς έχει την ικανότητα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, να </w:t>
      </w:r>
      <w:r w:rsidR="00392A1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ε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 xml:space="preserve">μπνέει και να </w:t>
      </w:r>
      <w:r w:rsidR="00392A1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η</w:t>
      </w:r>
      <w:r w:rsidR="0096257A" w:rsidRPr="000F4304">
        <w:rPr>
          <w:rFonts w:ascii="Helvetica" w:hAnsi="Helvetica" w:cs="Helvetica"/>
          <w:color w:val="333333"/>
          <w:spacing w:val="4"/>
          <w:sz w:val="23"/>
          <w:szCs w:val="23"/>
          <w:shd w:val="clear" w:color="auto" w:fill="FFFFFF"/>
          <w:lang w:val="el-GR"/>
        </w:rPr>
        <w:t>γείται.</w:t>
      </w:r>
    </w:p>
    <w:p w:rsidR="00392A14" w:rsidRDefault="00392A14" w:rsidP="0075782B">
      <w:pPr>
        <w:pStyle w:val="Web"/>
        <w:shd w:val="clear" w:color="auto" w:fill="FFFFFF"/>
        <w:spacing w:before="0" w:beforeAutospacing="0" w:after="0" w:afterAutospacing="0"/>
        <w:ind w:firstLine="720"/>
        <w:jc w:val="both"/>
        <w:textAlignment w:val="center"/>
        <w:rPr>
          <w:rFonts w:ascii="Helvetica" w:hAnsi="Helvetica" w:cs="Helvetica"/>
          <w:color w:val="333333"/>
          <w:spacing w:val="4"/>
          <w:sz w:val="23"/>
          <w:szCs w:val="23"/>
        </w:rPr>
      </w:pPr>
      <w:r>
        <w:rPr>
          <w:rFonts w:ascii="Helvetica" w:hAnsi="Helvetica" w:cs="Helvetica"/>
          <w:color w:val="333333"/>
          <w:spacing w:val="4"/>
          <w:sz w:val="23"/>
          <w:szCs w:val="23"/>
        </w:rPr>
        <w:t xml:space="preserve">Κατά συνέπεια ο επιχειρηματίας αναπτύσσει κοινωνικές 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</w:rPr>
        <w:t xml:space="preserve">και διοικητικές </w:t>
      </w:r>
      <w:r>
        <w:rPr>
          <w:rFonts w:ascii="Helvetica" w:hAnsi="Helvetica" w:cs="Helvetica"/>
          <w:color w:val="333333"/>
          <w:spacing w:val="4"/>
          <w:sz w:val="23"/>
          <w:szCs w:val="23"/>
        </w:rPr>
        <w:t>δεξιότητες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</w:rPr>
        <w:t>, που θ</w:t>
      </w:r>
      <w:r>
        <w:rPr>
          <w:rFonts w:ascii="Helvetica" w:hAnsi="Helvetica" w:cs="Helvetica"/>
          <w:color w:val="333333"/>
          <w:spacing w:val="4"/>
          <w:sz w:val="23"/>
          <w:szCs w:val="23"/>
        </w:rPr>
        <w:t xml:space="preserve">α τον βοηθήσουν 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</w:rPr>
        <w:t xml:space="preserve">σε  μια αποτελεσματικότερη διοίκηση </w:t>
      </w:r>
      <w:r>
        <w:rPr>
          <w:rFonts w:ascii="Helvetica" w:hAnsi="Helvetica" w:cs="Helvetica"/>
          <w:color w:val="333333"/>
          <w:spacing w:val="4"/>
          <w:sz w:val="23"/>
          <w:szCs w:val="23"/>
        </w:rPr>
        <w:t>την επιχείρησή</w:t>
      </w:r>
      <w:r w:rsidR="0075782B">
        <w:rPr>
          <w:rFonts w:ascii="Helvetica" w:hAnsi="Helvetica" w:cs="Helvetica"/>
          <w:color w:val="333333"/>
          <w:spacing w:val="4"/>
          <w:sz w:val="23"/>
          <w:szCs w:val="23"/>
        </w:rPr>
        <w:t>ς</w:t>
      </w:r>
      <w:r>
        <w:rPr>
          <w:rFonts w:ascii="Helvetica" w:hAnsi="Helvetica" w:cs="Helvetica"/>
          <w:color w:val="333333"/>
          <w:spacing w:val="4"/>
          <w:sz w:val="23"/>
          <w:szCs w:val="23"/>
        </w:rPr>
        <w:t xml:space="preserve"> του.</w:t>
      </w:r>
    </w:p>
    <w:p w:rsidR="0096257A" w:rsidRPr="000F4304" w:rsidRDefault="0096257A" w:rsidP="0096257A">
      <w:pPr>
        <w:jc w:val="both"/>
        <w:outlineLvl w:val="0"/>
        <w:rPr>
          <w:lang w:val="el-GR"/>
        </w:rPr>
      </w:pPr>
    </w:p>
    <w:p w:rsidR="001C5CAF" w:rsidRPr="0096257A" w:rsidRDefault="001C5CAF">
      <w:pPr>
        <w:rPr>
          <w:lang w:val="el-GR"/>
        </w:rPr>
      </w:pPr>
    </w:p>
    <w:sectPr w:rsidR="001C5CAF" w:rsidRPr="0096257A" w:rsidSect="001C5CA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6257A"/>
    <w:rsid w:val="000C546F"/>
    <w:rsid w:val="001C5CAF"/>
    <w:rsid w:val="00392A14"/>
    <w:rsid w:val="0075782B"/>
    <w:rsid w:val="0096257A"/>
    <w:rsid w:val="00A66841"/>
    <w:rsid w:val="00AF42BD"/>
    <w:rsid w:val="00EA3156"/>
    <w:rsid w:val="00F430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5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"/>
    <w:basedOn w:val="a"/>
    <w:rsid w:val="0096257A"/>
    <w:pPr>
      <w:spacing w:before="100" w:beforeAutospacing="1" w:after="100" w:afterAutospacing="1"/>
    </w:pPr>
    <w:rPr>
      <w:lang w:val="el-GR"/>
    </w:rPr>
  </w:style>
  <w:style w:type="paragraph" w:styleId="Web">
    <w:name w:val="Normal (Web)"/>
    <w:basedOn w:val="a"/>
    <w:uiPriority w:val="99"/>
    <w:semiHidden/>
    <w:unhideWhenUsed/>
    <w:rsid w:val="0096257A"/>
    <w:pPr>
      <w:spacing w:before="100" w:beforeAutospacing="1" w:after="100" w:afterAutospacing="1"/>
    </w:pPr>
    <w:rPr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265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chamimat@otenet.gr</cp:lastModifiedBy>
  <cp:revision>2</cp:revision>
  <cp:lastPrinted>2019-08-07T11:49:00Z</cp:lastPrinted>
  <dcterms:created xsi:type="dcterms:W3CDTF">2019-08-08T10:54:00Z</dcterms:created>
  <dcterms:modified xsi:type="dcterms:W3CDTF">2019-08-08T10:54:00Z</dcterms:modified>
</cp:coreProperties>
</file>