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C2" w:rsidRDefault="001610FE" w:rsidP="001C7C6B">
      <w:pPr>
        <w:jc w:val="center"/>
        <w:rPr>
          <w:b/>
          <w:sz w:val="28"/>
          <w:szCs w:val="28"/>
          <w:lang w:val="el-GR"/>
        </w:rPr>
      </w:pPr>
      <w:r>
        <w:rPr>
          <w:b/>
          <w:sz w:val="28"/>
          <w:szCs w:val="28"/>
          <w:lang w:val="el-GR"/>
        </w:rPr>
        <w:t>ΔΕΛΤΙΟ ΤΥΠΟΥ</w:t>
      </w:r>
    </w:p>
    <w:p w:rsidR="001610FE" w:rsidRDefault="001610FE" w:rsidP="001C7C6B">
      <w:pPr>
        <w:jc w:val="center"/>
        <w:rPr>
          <w:b/>
          <w:sz w:val="28"/>
          <w:szCs w:val="28"/>
          <w:lang w:val="el-GR"/>
        </w:rPr>
      </w:pPr>
    </w:p>
    <w:p w:rsidR="00372C47" w:rsidRPr="00960C3E" w:rsidRDefault="00543DF4" w:rsidP="00543DF4">
      <w:pPr>
        <w:jc w:val="center"/>
        <w:rPr>
          <w:b/>
          <w:bCs/>
          <w:sz w:val="28"/>
          <w:szCs w:val="28"/>
          <w:lang w:val="el-GR"/>
        </w:rPr>
      </w:pPr>
      <w:r w:rsidRPr="00543DF4">
        <w:rPr>
          <w:b/>
          <w:bCs/>
          <w:sz w:val="28"/>
          <w:szCs w:val="28"/>
        </w:rPr>
        <w:t>Enterprise</w:t>
      </w:r>
      <w:r w:rsidRPr="00543DF4">
        <w:rPr>
          <w:b/>
          <w:bCs/>
          <w:sz w:val="28"/>
          <w:szCs w:val="28"/>
          <w:lang w:val="el-GR"/>
        </w:rPr>
        <w:t xml:space="preserve"> </w:t>
      </w:r>
      <w:r w:rsidRPr="00543DF4">
        <w:rPr>
          <w:b/>
          <w:bCs/>
          <w:sz w:val="28"/>
          <w:szCs w:val="28"/>
        </w:rPr>
        <w:t>Greece</w:t>
      </w:r>
      <w:r w:rsidRPr="00543DF4">
        <w:rPr>
          <w:b/>
          <w:bCs/>
          <w:sz w:val="28"/>
          <w:szCs w:val="28"/>
          <w:lang w:val="el-GR"/>
        </w:rPr>
        <w:t xml:space="preserve">: Σειρά δράσεων για την στήριξη των επιχειρήσεων </w:t>
      </w:r>
    </w:p>
    <w:p w:rsidR="00960C3E" w:rsidRPr="00960C3E" w:rsidRDefault="00960C3E" w:rsidP="00543DF4">
      <w:pPr>
        <w:jc w:val="center"/>
        <w:rPr>
          <w:b/>
          <w:bCs/>
          <w:sz w:val="28"/>
          <w:szCs w:val="28"/>
          <w:lang w:val="el-GR"/>
        </w:rPr>
      </w:pPr>
    </w:p>
    <w:p w:rsidR="00372C47" w:rsidRDefault="00372C47" w:rsidP="00543DF4">
      <w:pPr>
        <w:jc w:val="center"/>
        <w:rPr>
          <w:b/>
          <w:bCs/>
          <w:lang w:val="el-GR"/>
        </w:rPr>
      </w:pPr>
      <w:r w:rsidRPr="00372C47">
        <w:rPr>
          <w:b/>
          <w:bCs/>
          <w:lang w:val="el-GR"/>
        </w:rPr>
        <w:t xml:space="preserve">Δίπλα στους Έλληνες εξαγωγείς βρίσκεται ο Οργανισμός </w:t>
      </w:r>
      <w:r w:rsidRPr="00372C47">
        <w:rPr>
          <w:b/>
          <w:bCs/>
        </w:rPr>
        <w:t>Enterprise</w:t>
      </w:r>
      <w:r w:rsidRPr="00372C47">
        <w:rPr>
          <w:b/>
          <w:bCs/>
          <w:lang w:val="el-GR"/>
        </w:rPr>
        <w:t xml:space="preserve"> </w:t>
      </w:r>
      <w:r w:rsidRPr="00372C47">
        <w:rPr>
          <w:b/>
          <w:bCs/>
        </w:rPr>
        <w:t>Greece</w:t>
      </w:r>
      <w:r w:rsidRPr="00372C47">
        <w:rPr>
          <w:b/>
          <w:bCs/>
          <w:lang w:val="el-GR"/>
        </w:rPr>
        <w:t xml:space="preserve">, </w:t>
      </w:r>
    </w:p>
    <w:p w:rsidR="00372C47" w:rsidRDefault="00372C47" w:rsidP="00543DF4">
      <w:pPr>
        <w:jc w:val="center"/>
        <w:rPr>
          <w:b/>
          <w:bCs/>
          <w:lang w:val="el-GR"/>
        </w:rPr>
      </w:pPr>
      <w:r w:rsidRPr="00372C47">
        <w:rPr>
          <w:b/>
          <w:bCs/>
          <w:lang w:val="el-GR"/>
        </w:rPr>
        <w:t xml:space="preserve">σε συνεργασία με εθνικούς και διεθνείς φορείς, για να τους υποστηρίξει </w:t>
      </w:r>
    </w:p>
    <w:p w:rsidR="008D3555" w:rsidRPr="00372C47" w:rsidRDefault="00372C47" w:rsidP="00543DF4">
      <w:pPr>
        <w:jc w:val="center"/>
        <w:rPr>
          <w:rFonts w:asciiTheme="minorHAnsi" w:hAnsiTheme="minorHAnsi" w:cstheme="minorHAnsi"/>
          <w:b/>
          <w:bCs/>
          <w:lang w:val="el-GR"/>
        </w:rPr>
      </w:pPr>
      <w:r w:rsidRPr="00372C47">
        <w:rPr>
          <w:b/>
          <w:bCs/>
          <w:lang w:val="el-GR"/>
        </w:rPr>
        <w:t>εν μέσω πανδημίας</w:t>
      </w:r>
    </w:p>
    <w:p w:rsidR="00C6089C" w:rsidRDefault="00C6089C" w:rsidP="00CB47BA">
      <w:pPr>
        <w:pStyle w:val="xmsonormal"/>
        <w:shd w:val="clear" w:color="auto" w:fill="FFFFFF"/>
        <w:spacing w:before="0" w:beforeAutospacing="0" w:after="120" w:afterAutospacing="0"/>
        <w:jc w:val="right"/>
        <w:rPr>
          <w:rFonts w:ascii="Calibri" w:hAnsi="Calibri" w:cs="Segoe UI"/>
          <w:b/>
          <w:bCs/>
          <w:color w:val="212121"/>
          <w:sz w:val="28"/>
          <w:szCs w:val="28"/>
        </w:rPr>
      </w:pPr>
    </w:p>
    <w:p w:rsidR="00372C47" w:rsidRDefault="002944AF" w:rsidP="00DC4DE0">
      <w:pPr>
        <w:jc w:val="both"/>
        <w:rPr>
          <w:lang w:val="el-GR"/>
        </w:rPr>
      </w:pPr>
      <w:r w:rsidRPr="008D3555">
        <w:rPr>
          <w:rFonts w:asciiTheme="minorHAnsi" w:hAnsiTheme="minorHAnsi" w:cs="Segoe UI"/>
          <w:b/>
          <w:bCs/>
          <w:color w:val="212121"/>
          <w:lang w:val="el-GR"/>
        </w:rPr>
        <w:t xml:space="preserve">Αθήνα, </w:t>
      </w:r>
      <w:r w:rsidR="0088212C">
        <w:rPr>
          <w:rFonts w:asciiTheme="minorHAnsi" w:hAnsiTheme="minorHAnsi" w:cs="Segoe UI"/>
          <w:b/>
          <w:bCs/>
          <w:color w:val="212121"/>
          <w:lang w:val="el-GR"/>
        </w:rPr>
        <w:t>2</w:t>
      </w:r>
      <w:r w:rsidR="00960C3E" w:rsidRPr="00960C3E">
        <w:rPr>
          <w:rFonts w:asciiTheme="minorHAnsi" w:hAnsiTheme="minorHAnsi" w:cs="Segoe UI"/>
          <w:b/>
          <w:bCs/>
          <w:color w:val="212121"/>
          <w:lang w:val="el-GR"/>
        </w:rPr>
        <w:t>9</w:t>
      </w:r>
      <w:r w:rsidR="007B7CCB" w:rsidRPr="008D3555">
        <w:rPr>
          <w:rFonts w:asciiTheme="minorHAnsi" w:hAnsiTheme="minorHAnsi" w:cs="Segoe UI"/>
          <w:b/>
          <w:bCs/>
          <w:color w:val="212121"/>
          <w:lang w:val="el-GR"/>
        </w:rPr>
        <w:t xml:space="preserve"> </w:t>
      </w:r>
      <w:r w:rsidR="00543DF4">
        <w:rPr>
          <w:rFonts w:asciiTheme="minorHAnsi" w:hAnsiTheme="minorHAnsi" w:cs="Segoe UI"/>
          <w:b/>
          <w:bCs/>
          <w:color w:val="212121"/>
          <w:lang w:val="el-GR"/>
        </w:rPr>
        <w:t>Απριλίου</w:t>
      </w:r>
      <w:r w:rsidR="00543DF4" w:rsidRPr="00543DF4">
        <w:rPr>
          <w:rFonts w:asciiTheme="minorHAnsi" w:hAnsiTheme="minorHAnsi" w:cs="Segoe UI"/>
          <w:b/>
          <w:bCs/>
          <w:color w:val="212121"/>
          <w:lang w:val="el-GR"/>
        </w:rPr>
        <w:t xml:space="preserve"> 2020 </w:t>
      </w:r>
      <w:r w:rsidRPr="008D3555">
        <w:rPr>
          <w:rFonts w:asciiTheme="minorHAnsi" w:hAnsiTheme="minorHAnsi" w:cs="Segoe UI"/>
          <w:color w:val="212121"/>
          <w:lang w:val="el-GR"/>
        </w:rPr>
        <w:t>|</w:t>
      </w:r>
      <w:r w:rsidR="00DC4DE0" w:rsidRPr="00DC4DE0">
        <w:rPr>
          <w:lang w:val="el-GR"/>
        </w:rPr>
        <w:t xml:space="preserve"> Σειρά δράσεων για την στήριξη και την έγκαιρη και έγκυρη ενημέρωση των επιχειρήσεων </w:t>
      </w:r>
      <w:r w:rsidR="00372C47">
        <w:rPr>
          <w:lang w:val="el-GR"/>
        </w:rPr>
        <w:t>σε</w:t>
      </w:r>
      <w:r w:rsidR="00DC4DE0" w:rsidRPr="00DC4DE0">
        <w:rPr>
          <w:lang w:val="el-GR"/>
        </w:rPr>
        <w:t xml:space="preserve"> θέματα που αφορούν </w:t>
      </w:r>
      <w:r w:rsidR="00372C47">
        <w:rPr>
          <w:lang w:val="el-GR"/>
        </w:rPr>
        <w:t xml:space="preserve">την προώθηση των </w:t>
      </w:r>
      <w:r w:rsidR="003D79AF">
        <w:rPr>
          <w:lang w:val="el-GR"/>
        </w:rPr>
        <w:t xml:space="preserve">ελληνικών εξαγωγών </w:t>
      </w:r>
      <w:r w:rsidR="00372C47">
        <w:rPr>
          <w:lang w:val="el-GR"/>
        </w:rPr>
        <w:t>και τη</w:t>
      </w:r>
      <w:r w:rsidR="003D79AF">
        <w:rPr>
          <w:lang w:val="el-GR"/>
        </w:rPr>
        <w:t>ν</w:t>
      </w:r>
      <w:r w:rsidR="00372C47">
        <w:rPr>
          <w:lang w:val="el-GR"/>
        </w:rPr>
        <w:t xml:space="preserve"> </w:t>
      </w:r>
      <w:r w:rsidR="003D79AF">
        <w:rPr>
          <w:lang w:val="el-GR"/>
        </w:rPr>
        <w:t xml:space="preserve">υποστήριξη των υπαρχουσών </w:t>
      </w:r>
      <w:r w:rsidR="00DC4DE0" w:rsidRPr="00DC4DE0">
        <w:rPr>
          <w:lang w:val="el-GR"/>
        </w:rPr>
        <w:t>επενδύσε</w:t>
      </w:r>
      <w:r w:rsidR="003D79AF">
        <w:rPr>
          <w:lang w:val="el-GR"/>
        </w:rPr>
        <w:t xml:space="preserve">ων </w:t>
      </w:r>
      <w:r w:rsidR="00595217">
        <w:rPr>
          <w:lang w:val="el-GR"/>
        </w:rPr>
        <w:t>εν μέσω πανδημίας,</w:t>
      </w:r>
      <w:r w:rsidR="00DC4DE0" w:rsidRPr="00DC4DE0">
        <w:rPr>
          <w:lang w:val="el-GR"/>
        </w:rPr>
        <w:t xml:space="preserve"> υλοποιεί ο Οργανισμός </w:t>
      </w:r>
      <w:r w:rsidR="00DC4DE0">
        <w:t>Enterprise</w:t>
      </w:r>
      <w:r w:rsidR="00DC4DE0" w:rsidRPr="00DC4DE0">
        <w:rPr>
          <w:lang w:val="el-GR"/>
        </w:rPr>
        <w:t xml:space="preserve"> </w:t>
      </w:r>
      <w:r w:rsidR="00DC4DE0">
        <w:t>Greece</w:t>
      </w:r>
      <w:r w:rsidR="00DC4DE0" w:rsidRPr="00DC4DE0">
        <w:rPr>
          <w:lang w:val="el-GR"/>
        </w:rPr>
        <w:t xml:space="preserve">, συμβάλλοντας </w:t>
      </w:r>
      <w:r w:rsidR="00595217">
        <w:rPr>
          <w:lang w:val="el-GR"/>
        </w:rPr>
        <w:t xml:space="preserve">έτσι </w:t>
      </w:r>
      <w:r w:rsidR="00DC4DE0" w:rsidRPr="00DC4DE0">
        <w:rPr>
          <w:lang w:val="el-GR"/>
        </w:rPr>
        <w:t xml:space="preserve">στην εθνική προσπάθεια για την αντιμετώπιση της κρίσης. </w:t>
      </w:r>
    </w:p>
    <w:p w:rsidR="00372C47" w:rsidRDefault="00372C47" w:rsidP="00DC4DE0">
      <w:pPr>
        <w:jc w:val="both"/>
        <w:rPr>
          <w:lang w:val="el-GR"/>
        </w:rPr>
      </w:pPr>
    </w:p>
    <w:p w:rsidR="008647C8" w:rsidRDefault="00DC4DE0" w:rsidP="00DC4DE0">
      <w:pPr>
        <w:jc w:val="both"/>
        <w:rPr>
          <w:lang w:val="el-GR"/>
        </w:rPr>
      </w:pPr>
      <w:r w:rsidRPr="00DC4DE0">
        <w:rPr>
          <w:lang w:val="el-GR"/>
        </w:rPr>
        <w:t xml:space="preserve">Ο Οργανισμός </w:t>
      </w:r>
      <w:r>
        <w:t>Enterprise</w:t>
      </w:r>
      <w:r w:rsidRPr="00DC4DE0">
        <w:rPr>
          <w:lang w:val="el-GR"/>
        </w:rPr>
        <w:t xml:space="preserve"> </w:t>
      </w:r>
      <w:r>
        <w:t>Greece</w:t>
      </w:r>
      <w:r w:rsidRPr="00DC4DE0">
        <w:rPr>
          <w:lang w:val="el-GR"/>
        </w:rPr>
        <w:t xml:space="preserve">, συνεργάζεται με όλους τους αρμόδιους φορείς της κυβέρνησης, ώστε να διασφαλιστεί ότι οι ελληνικές επιχειρήσεις ενημερώνονται έγκαιρα για θέματα που τους ενδιαφέρουν και για την κατάσταση που επικρατεί στις χώρες που εξάγουν ή συνδιαλέγονται. </w:t>
      </w:r>
      <w:r w:rsidR="00595217">
        <w:rPr>
          <w:lang w:val="el-GR"/>
        </w:rPr>
        <w:t xml:space="preserve">Ταυτόχρονα, </w:t>
      </w:r>
      <w:r w:rsidRPr="00DC4DE0">
        <w:rPr>
          <w:lang w:val="el-GR"/>
        </w:rPr>
        <w:t xml:space="preserve">βρίσκεται σε διαρκή επικοινωνία και συνεργασία με όλους τους διεθνείς και εθνικούς φορείς </w:t>
      </w:r>
      <w:r w:rsidR="00595217">
        <w:rPr>
          <w:lang w:val="el-GR"/>
        </w:rPr>
        <w:t xml:space="preserve">ώστε να παρακολουθεί από κοντά </w:t>
      </w:r>
      <w:r w:rsidR="001500BF">
        <w:rPr>
          <w:lang w:val="el-GR"/>
        </w:rPr>
        <w:t xml:space="preserve">τις επιπτώσεις </w:t>
      </w:r>
      <w:r w:rsidRPr="00DC4DE0">
        <w:rPr>
          <w:lang w:val="el-GR"/>
        </w:rPr>
        <w:t xml:space="preserve">στις ελληνικές ΜΜΕ. </w:t>
      </w:r>
    </w:p>
    <w:p w:rsidR="008647C8" w:rsidRDefault="008647C8" w:rsidP="00DC4DE0">
      <w:pPr>
        <w:jc w:val="both"/>
        <w:rPr>
          <w:lang w:val="el-GR"/>
        </w:rPr>
      </w:pPr>
    </w:p>
    <w:p w:rsidR="001500BF" w:rsidRPr="005076CA" w:rsidRDefault="00DC4DE0" w:rsidP="005076CA">
      <w:pPr>
        <w:jc w:val="both"/>
        <w:rPr>
          <w:rFonts w:asciiTheme="minorHAnsi" w:hAnsiTheme="minorHAnsi" w:cstheme="minorHAnsi"/>
          <w:lang w:val="el-GR"/>
        </w:rPr>
      </w:pPr>
      <w:r w:rsidRPr="00DC4DE0">
        <w:rPr>
          <w:lang w:val="el-GR"/>
        </w:rPr>
        <w:t>Στο πλαίσιο αυτό</w:t>
      </w:r>
      <w:r w:rsidR="001500BF">
        <w:rPr>
          <w:lang w:val="el-GR"/>
        </w:rPr>
        <w:t>,</w:t>
      </w:r>
      <w:r w:rsidRPr="00DC4DE0">
        <w:rPr>
          <w:lang w:val="el-GR"/>
        </w:rPr>
        <w:t xml:space="preserve"> εστίασε και εστιάζει στις εξής πρωτοβουλίες σχετικά με την αντιμετώπιση </w:t>
      </w:r>
      <w:r w:rsidRPr="005076CA">
        <w:rPr>
          <w:rFonts w:asciiTheme="minorHAnsi" w:hAnsiTheme="minorHAnsi" w:cstheme="minorHAnsi"/>
          <w:lang w:val="el-GR"/>
        </w:rPr>
        <w:t xml:space="preserve">των συνεπειών του </w:t>
      </w:r>
      <w:r w:rsidRPr="005076CA">
        <w:rPr>
          <w:rFonts w:asciiTheme="minorHAnsi" w:hAnsiTheme="minorHAnsi" w:cstheme="minorHAnsi"/>
        </w:rPr>
        <w:t>COVID</w:t>
      </w:r>
      <w:r w:rsidRPr="005076CA">
        <w:rPr>
          <w:rFonts w:asciiTheme="minorHAnsi" w:hAnsiTheme="minorHAnsi" w:cstheme="minorHAnsi"/>
          <w:lang w:val="el-GR"/>
        </w:rPr>
        <w:t xml:space="preserve"> -19 : </w:t>
      </w:r>
    </w:p>
    <w:p w:rsidR="008647C8" w:rsidRPr="005076CA" w:rsidRDefault="00DC4DE0" w:rsidP="005076CA">
      <w:pPr>
        <w:jc w:val="both"/>
        <w:rPr>
          <w:rFonts w:asciiTheme="minorHAnsi" w:hAnsiTheme="minorHAnsi" w:cstheme="minorHAnsi"/>
          <w:lang w:val="el-GR"/>
        </w:rPr>
      </w:pPr>
      <w:r w:rsidRPr="005076CA">
        <w:rPr>
          <w:rFonts w:asciiTheme="minorHAnsi" w:hAnsiTheme="minorHAnsi" w:cstheme="minorHAnsi"/>
          <w:lang w:val="el-GR"/>
        </w:rPr>
        <w:t xml:space="preserve">• Επικοινωνιακή διαχείριση </w:t>
      </w:r>
      <w:r w:rsidR="008647C8" w:rsidRPr="005076CA">
        <w:rPr>
          <w:rFonts w:asciiTheme="minorHAnsi" w:hAnsiTheme="minorHAnsi" w:cstheme="minorHAnsi"/>
          <w:lang w:val="el-GR"/>
        </w:rPr>
        <w:t xml:space="preserve">των </w:t>
      </w:r>
      <w:r w:rsidRPr="005076CA">
        <w:rPr>
          <w:rFonts w:asciiTheme="minorHAnsi" w:hAnsiTheme="minorHAnsi" w:cstheme="minorHAnsi"/>
          <w:lang w:val="el-GR"/>
        </w:rPr>
        <w:t xml:space="preserve">επιπτώσεων </w:t>
      </w:r>
      <w:r w:rsidR="008647C8" w:rsidRPr="005076CA">
        <w:rPr>
          <w:rFonts w:asciiTheme="minorHAnsi" w:hAnsiTheme="minorHAnsi" w:cstheme="minorHAnsi"/>
          <w:lang w:val="el-GR"/>
        </w:rPr>
        <w:t xml:space="preserve">της </w:t>
      </w:r>
      <w:r w:rsidRPr="005076CA">
        <w:rPr>
          <w:rFonts w:asciiTheme="minorHAnsi" w:hAnsiTheme="minorHAnsi" w:cstheme="minorHAnsi"/>
          <w:lang w:val="el-GR"/>
        </w:rPr>
        <w:t>πανδημίας στις ελληνικές εξαγωγ</w:t>
      </w:r>
      <w:r w:rsidR="008647C8" w:rsidRPr="005076CA">
        <w:rPr>
          <w:rFonts w:asciiTheme="minorHAnsi" w:hAnsiTheme="minorHAnsi" w:cstheme="minorHAnsi"/>
          <w:lang w:val="el-GR"/>
        </w:rPr>
        <w:t>ές</w:t>
      </w:r>
      <w:r w:rsidRPr="005076CA">
        <w:rPr>
          <w:rFonts w:asciiTheme="minorHAnsi" w:hAnsiTheme="minorHAnsi" w:cstheme="minorHAnsi"/>
          <w:lang w:val="el-GR"/>
        </w:rPr>
        <w:t xml:space="preserve"> </w:t>
      </w:r>
    </w:p>
    <w:p w:rsidR="001500BF" w:rsidRPr="005076CA" w:rsidRDefault="00DC4DE0" w:rsidP="005076CA">
      <w:pPr>
        <w:jc w:val="both"/>
        <w:rPr>
          <w:rFonts w:asciiTheme="minorHAnsi" w:hAnsiTheme="minorHAnsi" w:cstheme="minorHAnsi"/>
          <w:lang w:val="el-GR"/>
        </w:rPr>
      </w:pPr>
      <w:r w:rsidRPr="005076CA">
        <w:rPr>
          <w:rFonts w:asciiTheme="minorHAnsi" w:hAnsiTheme="minorHAnsi" w:cstheme="minorHAnsi"/>
          <w:lang w:val="el-GR"/>
        </w:rPr>
        <w:t xml:space="preserve">• Υποστήριξη </w:t>
      </w:r>
      <w:r w:rsidR="008647C8" w:rsidRPr="005076CA">
        <w:rPr>
          <w:rFonts w:asciiTheme="minorHAnsi" w:hAnsiTheme="minorHAnsi" w:cstheme="minorHAnsi"/>
          <w:lang w:val="el-GR"/>
        </w:rPr>
        <w:t>των ε</w:t>
      </w:r>
      <w:r w:rsidRPr="005076CA">
        <w:rPr>
          <w:rFonts w:asciiTheme="minorHAnsi" w:hAnsiTheme="minorHAnsi" w:cstheme="minorHAnsi"/>
          <w:lang w:val="el-GR"/>
        </w:rPr>
        <w:t xml:space="preserve">ταιρειών που πλήττονται από την πανδημία. </w:t>
      </w:r>
    </w:p>
    <w:p w:rsidR="001500BF" w:rsidRPr="005076CA" w:rsidRDefault="00DC4DE0" w:rsidP="005076CA">
      <w:pPr>
        <w:jc w:val="both"/>
        <w:rPr>
          <w:rFonts w:asciiTheme="minorHAnsi" w:hAnsiTheme="minorHAnsi" w:cstheme="minorHAnsi"/>
          <w:lang w:val="el-GR"/>
        </w:rPr>
      </w:pPr>
      <w:r w:rsidRPr="005076CA">
        <w:rPr>
          <w:rFonts w:asciiTheme="minorHAnsi" w:hAnsiTheme="minorHAnsi" w:cstheme="minorHAnsi"/>
          <w:lang w:val="el-GR"/>
        </w:rPr>
        <w:t xml:space="preserve">• Συνεργασία με όλους τους αρμόδιους φορείς της κυβέρνησης, σε κάθε επίπεδο για την αποτελεσματικότερη υποστήριξη των επιχειρήσεων σε θέματα που προκύπτουν από την πανδημία και εμπίπτουν στους τομείς δράσης του Οργανισμού. </w:t>
      </w:r>
    </w:p>
    <w:p w:rsidR="008647C8" w:rsidRPr="005076CA" w:rsidRDefault="00DC4DE0" w:rsidP="005076CA">
      <w:pPr>
        <w:jc w:val="both"/>
        <w:rPr>
          <w:rFonts w:asciiTheme="minorHAnsi" w:hAnsiTheme="minorHAnsi" w:cstheme="minorHAnsi"/>
          <w:lang w:val="el-GR"/>
        </w:rPr>
      </w:pPr>
      <w:r w:rsidRPr="005076CA">
        <w:rPr>
          <w:rFonts w:asciiTheme="minorHAnsi" w:hAnsiTheme="minorHAnsi" w:cstheme="minorHAnsi"/>
          <w:lang w:val="el-GR"/>
        </w:rPr>
        <w:t xml:space="preserve">• Συνεργασία με Ομόλογους Ευρωπαϊκούς Οργανισμούς για διερεύνηση και καταγραφή τρόπων αντιμετώπισης της κρίσης που δημιούργησε η πανδημία. </w:t>
      </w:r>
    </w:p>
    <w:p w:rsidR="008647C8" w:rsidRPr="005076CA" w:rsidRDefault="008647C8" w:rsidP="005076CA">
      <w:pPr>
        <w:jc w:val="both"/>
        <w:rPr>
          <w:rFonts w:asciiTheme="minorHAnsi" w:hAnsiTheme="minorHAnsi" w:cstheme="minorHAnsi"/>
          <w:lang w:val="el-GR"/>
        </w:rPr>
      </w:pPr>
    </w:p>
    <w:p w:rsidR="00AB0ACD" w:rsidRPr="005076CA" w:rsidRDefault="00582A1F" w:rsidP="005076CA">
      <w:pPr>
        <w:jc w:val="both"/>
        <w:rPr>
          <w:rFonts w:asciiTheme="minorHAnsi" w:hAnsiTheme="minorHAnsi" w:cstheme="minorHAnsi"/>
          <w:lang w:val="el-GR"/>
        </w:rPr>
      </w:pPr>
      <w:r w:rsidRPr="005076CA">
        <w:rPr>
          <w:rFonts w:asciiTheme="minorHAnsi" w:hAnsiTheme="minorHAnsi" w:cstheme="minorHAnsi"/>
          <w:lang w:val="el-GR"/>
        </w:rPr>
        <w:t>Ο Οργα</w:t>
      </w:r>
      <w:r w:rsidR="001F6613">
        <w:rPr>
          <w:rFonts w:asciiTheme="minorHAnsi" w:hAnsiTheme="minorHAnsi" w:cstheme="minorHAnsi"/>
          <w:lang w:val="el-GR"/>
        </w:rPr>
        <w:t>νισμός έχει ήδη ξεκινήσει</w:t>
      </w:r>
      <w:r w:rsidR="001F6613" w:rsidRPr="001F6613">
        <w:rPr>
          <w:rFonts w:asciiTheme="minorHAnsi" w:hAnsiTheme="minorHAnsi" w:cstheme="minorHAnsi"/>
          <w:lang w:val="el-GR"/>
        </w:rPr>
        <w:t xml:space="preserve"> </w:t>
      </w:r>
      <w:r w:rsidR="00DC4DE0" w:rsidRPr="005076CA">
        <w:rPr>
          <w:rFonts w:asciiTheme="minorHAnsi" w:hAnsiTheme="minorHAnsi" w:cstheme="minorHAnsi"/>
          <w:lang w:val="el-GR"/>
        </w:rPr>
        <w:t xml:space="preserve"> εκστρατεία </w:t>
      </w:r>
      <w:r w:rsidR="001D1D5D" w:rsidRPr="005076CA">
        <w:rPr>
          <w:rFonts w:asciiTheme="minorHAnsi" w:hAnsiTheme="minorHAnsi" w:cstheme="minorHAnsi"/>
          <w:lang w:val="el-GR"/>
        </w:rPr>
        <w:t xml:space="preserve">ενημέρωσης </w:t>
      </w:r>
      <w:r w:rsidR="00DC4DE0" w:rsidRPr="005076CA">
        <w:rPr>
          <w:rFonts w:asciiTheme="minorHAnsi" w:hAnsiTheme="minorHAnsi" w:cstheme="minorHAnsi"/>
          <w:lang w:val="el-GR"/>
        </w:rPr>
        <w:t xml:space="preserve">των </w:t>
      </w:r>
      <w:r w:rsidR="001D1D5D" w:rsidRPr="005076CA">
        <w:rPr>
          <w:rFonts w:asciiTheme="minorHAnsi" w:hAnsiTheme="minorHAnsi" w:cstheme="minorHAnsi"/>
          <w:lang w:val="el-GR"/>
        </w:rPr>
        <w:t xml:space="preserve">επιχειρήσεων σχετικά με </w:t>
      </w:r>
      <w:r w:rsidR="00DC4DE0" w:rsidRPr="005076CA">
        <w:rPr>
          <w:rFonts w:asciiTheme="minorHAnsi" w:hAnsiTheme="minorHAnsi" w:cstheme="minorHAnsi"/>
          <w:lang w:val="el-GR"/>
        </w:rPr>
        <w:t xml:space="preserve"> </w:t>
      </w:r>
      <w:r w:rsidR="001D1D5D" w:rsidRPr="005076CA">
        <w:rPr>
          <w:rFonts w:asciiTheme="minorHAnsi" w:hAnsiTheme="minorHAnsi" w:cstheme="minorHAnsi"/>
          <w:lang w:val="el-GR"/>
        </w:rPr>
        <w:t>τ</w:t>
      </w:r>
      <w:r w:rsidR="00DC4DE0" w:rsidRPr="005076CA">
        <w:rPr>
          <w:rFonts w:asciiTheme="minorHAnsi" w:hAnsiTheme="minorHAnsi" w:cstheme="minorHAnsi"/>
          <w:lang w:val="el-GR"/>
        </w:rPr>
        <w:t xml:space="preserve">α </w:t>
      </w:r>
      <w:proofErr w:type="spellStart"/>
      <w:r w:rsidR="00DC4DE0" w:rsidRPr="005076CA">
        <w:rPr>
          <w:rFonts w:asciiTheme="minorHAnsi" w:hAnsiTheme="minorHAnsi" w:cstheme="minorHAnsi"/>
          <w:lang w:val="el-GR"/>
        </w:rPr>
        <w:t>διαθέσιµα</w:t>
      </w:r>
      <w:proofErr w:type="spellEnd"/>
      <w:r w:rsidR="00DC4DE0" w:rsidRPr="005076CA">
        <w:rPr>
          <w:rFonts w:asciiTheme="minorHAnsi" w:hAnsiTheme="minorHAnsi" w:cstheme="minorHAnsi"/>
          <w:lang w:val="el-GR"/>
        </w:rPr>
        <w:t xml:space="preserve"> µ</w:t>
      </w:r>
      <w:proofErr w:type="spellStart"/>
      <w:r w:rsidR="00DC4DE0" w:rsidRPr="005076CA">
        <w:rPr>
          <w:rFonts w:asciiTheme="minorHAnsi" w:hAnsiTheme="minorHAnsi" w:cstheme="minorHAnsi"/>
          <w:lang w:val="el-GR"/>
        </w:rPr>
        <w:t>έτρα</w:t>
      </w:r>
      <w:proofErr w:type="spellEnd"/>
      <w:r w:rsidR="00DC4DE0" w:rsidRPr="005076CA">
        <w:rPr>
          <w:rFonts w:asciiTheme="minorHAnsi" w:hAnsiTheme="minorHAnsi" w:cstheme="minorHAnsi"/>
          <w:lang w:val="el-GR"/>
        </w:rPr>
        <w:t xml:space="preserve"> </w:t>
      </w:r>
      <w:proofErr w:type="spellStart"/>
      <w:r w:rsidR="00DC4DE0" w:rsidRPr="005076CA">
        <w:rPr>
          <w:rFonts w:asciiTheme="minorHAnsi" w:hAnsiTheme="minorHAnsi" w:cstheme="minorHAnsi"/>
          <w:lang w:val="el-GR"/>
        </w:rPr>
        <w:t>οικονοµικής</w:t>
      </w:r>
      <w:proofErr w:type="spellEnd"/>
      <w:r w:rsidR="00DC4DE0" w:rsidRPr="005076CA">
        <w:rPr>
          <w:rFonts w:asciiTheme="minorHAnsi" w:hAnsiTheme="minorHAnsi" w:cstheme="minorHAnsi"/>
          <w:lang w:val="el-GR"/>
        </w:rPr>
        <w:t xml:space="preserve"> στήριξης που έχει αναλάβει η κυβέρνηση </w:t>
      </w:r>
      <w:proofErr w:type="spellStart"/>
      <w:r w:rsidR="00DC4DE0" w:rsidRPr="005076CA">
        <w:rPr>
          <w:rFonts w:asciiTheme="minorHAnsi" w:hAnsiTheme="minorHAnsi" w:cstheme="minorHAnsi"/>
          <w:lang w:val="el-GR"/>
        </w:rPr>
        <w:t>προκειµένου</w:t>
      </w:r>
      <w:proofErr w:type="spellEnd"/>
      <w:r w:rsidR="00DC4DE0" w:rsidRPr="005076CA">
        <w:rPr>
          <w:rFonts w:asciiTheme="minorHAnsi" w:hAnsiTheme="minorHAnsi" w:cstheme="minorHAnsi"/>
          <w:lang w:val="el-GR"/>
        </w:rPr>
        <w:t xml:space="preserve"> να µ</w:t>
      </w:r>
      <w:proofErr w:type="spellStart"/>
      <w:r w:rsidR="00DC4DE0" w:rsidRPr="005076CA">
        <w:rPr>
          <w:rFonts w:asciiTheme="minorHAnsi" w:hAnsiTheme="minorHAnsi" w:cstheme="minorHAnsi"/>
          <w:lang w:val="el-GR"/>
        </w:rPr>
        <w:t>ετριάσει</w:t>
      </w:r>
      <w:proofErr w:type="spellEnd"/>
      <w:r w:rsidR="00DC4DE0" w:rsidRPr="005076CA">
        <w:rPr>
          <w:rFonts w:asciiTheme="minorHAnsi" w:hAnsiTheme="minorHAnsi" w:cstheme="minorHAnsi"/>
          <w:lang w:val="el-GR"/>
        </w:rPr>
        <w:t xml:space="preserve"> τον αντίκτυπο της </w:t>
      </w:r>
      <w:proofErr w:type="spellStart"/>
      <w:r w:rsidR="00DC4DE0" w:rsidRPr="005076CA">
        <w:rPr>
          <w:rFonts w:asciiTheme="minorHAnsi" w:hAnsiTheme="minorHAnsi" w:cstheme="minorHAnsi"/>
          <w:lang w:val="el-GR"/>
        </w:rPr>
        <w:t>πανδηµίας</w:t>
      </w:r>
      <w:proofErr w:type="spellEnd"/>
      <w:r w:rsidR="00DC4DE0" w:rsidRPr="005076CA">
        <w:rPr>
          <w:rFonts w:asciiTheme="minorHAnsi" w:hAnsiTheme="minorHAnsi" w:cstheme="minorHAnsi"/>
          <w:lang w:val="el-GR"/>
        </w:rPr>
        <w:t xml:space="preserve"> στην εθνική </w:t>
      </w:r>
      <w:proofErr w:type="spellStart"/>
      <w:r w:rsidR="00DC4DE0" w:rsidRPr="005076CA">
        <w:rPr>
          <w:rFonts w:asciiTheme="minorHAnsi" w:hAnsiTheme="minorHAnsi" w:cstheme="minorHAnsi"/>
          <w:lang w:val="el-GR"/>
        </w:rPr>
        <w:t>οικονοµία</w:t>
      </w:r>
      <w:proofErr w:type="spellEnd"/>
      <w:r w:rsidR="00DC4DE0" w:rsidRPr="005076CA">
        <w:rPr>
          <w:rFonts w:asciiTheme="minorHAnsi" w:hAnsiTheme="minorHAnsi" w:cstheme="minorHAnsi"/>
          <w:lang w:val="el-GR"/>
        </w:rPr>
        <w:t xml:space="preserve">. Παράλληλα, σε πλήρη εξέλιξη βρίσκεται η εκστρατεία </w:t>
      </w:r>
      <w:r w:rsidR="00AB0ACD" w:rsidRPr="005076CA">
        <w:rPr>
          <w:rFonts w:asciiTheme="minorHAnsi" w:hAnsiTheme="minorHAnsi" w:cstheme="minorHAnsi"/>
          <w:lang w:val="el-GR"/>
        </w:rPr>
        <w:t xml:space="preserve">στα μέσα Κοινωνικής Δικτύωσης με τίτλο </w:t>
      </w:r>
      <w:r w:rsidR="00DC4DE0" w:rsidRPr="005076CA">
        <w:rPr>
          <w:rFonts w:asciiTheme="minorHAnsi" w:hAnsiTheme="minorHAnsi" w:cstheme="minorHAnsi"/>
          <w:lang w:val="el-GR"/>
        </w:rPr>
        <w:t>"</w:t>
      </w:r>
      <w:r w:rsidR="00DC4DE0" w:rsidRPr="005076CA">
        <w:rPr>
          <w:rFonts w:asciiTheme="minorHAnsi" w:hAnsiTheme="minorHAnsi" w:cstheme="minorHAnsi"/>
        </w:rPr>
        <w:t>Support</w:t>
      </w:r>
      <w:r w:rsidR="00DC4DE0" w:rsidRPr="005076CA">
        <w:rPr>
          <w:rFonts w:asciiTheme="minorHAnsi" w:hAnsiTheme="minorHAnsi" w:cstheme="minorHAnsi"/>
          <w:lang w:val="el-GR"/>
        </w:rPr>
        <w:t xml:space="preserve"> </w:t>
      </w:r>
      <w:r w:rsidR="00DC4DE0" w:rsidRPr="005076CA">
        <w:rPr>
          <w:rFonts w:asciiTheme="minorHAnsi" w:hAnsiTheme="minorHAnsi" w:cstheme="minorHAnsi"/>
        </w:rPr>
        <w:t>Greek</w:t>
      </w:r>
      <w:r w:rsidR="00DC4DE0" w:rsidRPr="005076CA">
        <w:rPr>
          <w:rFonts w:asciiTheme="minorHAnsi" w:hAnsiTheme="minorHAnsi" w:cstheme="minorHAnsi"/>
          <w:lang w:val="el-GR"/>
        </w:rPr>
        <w:t xml:space="preserve"> </w:t>
      </w:r>
      <w:r w:rsidR="00DC4DE0" w:rsidRPr="005076CA">
        <w:rPr>
          <w:rFonts w:asciiTheme="minorHAnsi" w:hAnsiTheme="minorHAnsi" w:cstheme="minorHAnsi"/>
        </w:rPr>
        <w:t>Exports</w:t>
      </w:r>
      <w:r w:rsidR="00DC4DE0" w:rsidRPr="005076CA">
        <w:rPr>
          <w:rFonts w:asciiTheme="minorHAnsi" w:hAnsiTheme="minorHAnsi" w:cstheme="minorHAnsi"/>
          <w:lang w:val="el-GR"/>
        </w:rPr>
        <w:t xml:space="preserve">", </w:t>
      </w:r>
      <w:r w:rsidR="00AB0ACD" w:rsidRPr="005076CA">
        <w:rPr>
          <w:rFonts w:asciiTheme="minorHAnsi" w:hAnsiTheme="minorHAnsi" w:cstheme="minorHAnsi"/>
          <w:lang w:val="el-GR"/>
        </w:rPr>
        <w:t xml:space="preserve">που έχει ως σκοπό </w:t>
      </w:r>
      <w:r w:rsidR="00DC4DE0" w:rsidRPr="005076CA">
        <w:rPr>
          <w:rFonts w:asciiTheme="minorHAnsi" w:hAnsiTheme="minorHAnsi" w:cstheme="minorHAnsi"/>
          <w:lang w:val="el-GR"/>
        </w:rPr>
        <w:t xml:space="preserve"> τη στήριξη των </w:t>
      </w:r>
      <w:r w:rsidR="00AB0ACD" w:rsidRPr="005076CA">
        <w:rPr>
          <w:rFonts w:asciiTheme="minorHAnsi" w:hAnsiTheme="minorHAnsi" w:cstheme="minorHAnsi"/>
          <w:lang w:val="el-GR"/>
        </w:rPr>
        <w:t>κλάδων</w:t>
      </w:r>
      <w:r w:rsidR="00DC4DE0" w:rsidRPr="005076CA">
        <w:rPr>
          <w:rFonts w:asciiTheme="minorHAnsi" w:hAnsiTheme="minorHAnsi" w:cstheme="minorHAnsi"/>
          <w:lang w:val="el-GR"/>
        </w:rPr>
        <w:t>, των προϊόντων και</w:t>
      </w:r>
      <w:r w:rsidR="00AB0ACD" w:rsidRPr="005076CA">
        <w:rPr>
          <w:rFonts w:asciiTheme="minorHAnsi" w:hAnsiTheme="minorHAnsi" w:cstheme="minorHAnsi"/>
          <w:lang w:val="el-GR"/>
        </w:rPr>
        <w:t xml:space="preserve"> των</w:t>
      </w:r>
      <w:r w:rsidR="00DC4DE0" w:rsidRPr="005076CA">
        <w:rPr>
          <w:rFonts w:asciiTheme="minorHAnsi" w:hAnsiTheme="minorHAnsi" w:cstheme="minorHAnsi"/>
          <w:lang w:val="el-GR"/>
        </w:rPr>
        <w:t xml:space="preserve"> υπηρεσιών που </w:t>
      </w:r>
      <w:r w:rsidR="00AB0ACD" w:rsidRPr="005076CA">
        <w:rPr>
          <w:rFonts w:asciiTheme="minorHAnsi" w:hAnsiTheme="minorHAnsi" w:cstheme="minorHAnsi"/>
          <w:lang w:val="el-GR"/>
        </w:rPr>
        <w:t xml:space="preserve">πλήττονται </w:t>
      </w:r>
      <w:r w:rsidR="00DC4DE0" w:rsidRPr="005076CA">
        <w:rPr>
          <w:rFonts w:asciiTheme="minorHAnsi" w:hAnsiTheme="minorHAnsi" w:cstheme="minorHAnsi"/>
          <w:lang w:val="el-GR"/>
        </w:rPr>
        <w:t xml:space="preserve">περισσότερο. </w:t>
      </w:r>
    </w:p>
    <w:p w:rsidR="00AB0ACD" w:rsidRPr="005076CA" w:rsidRDefault="00AB0ACD" w:rsidP="005076CA">
      <w:pPr>
        <w:jc w:val="both"/>
        <w:rPr>
          <w:rFonts w:asciiTheme="minorHAnsi" w:hAnsiTheme="minorHAnsi" w:cstheme="minorHAnsi"/>
          <w:lang w:val="el-GR"/>
        </w:rPr>
      </w:pPr>
    </w:p>
    <w:p w:rsidR="00B234AC" w:rsidRPr="00154314" w:rsidRDefault="00DC4DE0" w:rsidP="005076CA">
      <w:pPr>
        <w:jc w:val="both"/>
        <w:rPr>
          <w:rFonts w:asciiTheme="minorHAnsi" w:hAnsiTheme="minorHAnsi" w:cstheme="minorHAnsi"/>
          <w:lang w:val="el-GR"/>
        </w:rPr>
      </w:pPr>
      <w:r w:rsidRPr="005076CA">
        <w:rPr>
          <w:rFonts w:asciiTheme="minorHAnsi" w:hAnsiTheme="minorHAnsi" w:cstheme="minorHAnsi"/>
          <w:lang w:val="el-GR"/>
        </w:rPr>
        <w:t>Ο Οργανισμός</w:t>
      </w:r>
      <w:r w:rsidR="00AB0ACD" w:rsidRPr="005076CA">
        <w:rPr>
          <w:rFonts w:asciiTheme="minorHAnsi" w:hAnsiTheme="minorHAnsi" w:cstheme="minorHAnsi"/>
          <w:lang w:val="el-GR"/>
        </w:rPr>
        <w:t xml:space="preserve">, </w:t>
      </w:r>
      <w:r w:rsidR="00820C1F" w:rsidRPr="005076CA">
        <w:rPr>
          <w:rFonts w:asciiTheme="minorHAnsi" w:hAnsiTheme="minorHAnsi" w:cstheme="minorHAnsi"/>
          <w:lang w:val="el-GR"/>
        </w:rPr>
        <w:t xml:space="preserve">σε συνεργασία με το Υπουργείο Εξωτερικών και τα Γραφεία Οικονομικών και Εμπορικών Υποθέσεων, </w:t>
      </w:r>
      <w:r w:rsidRPr="005076CA">
        <w:rPr>
          <w:rFonts w:asciiTheme="minorHAnsi" w:hAnsiTheme="minorHAnsi" w:cstheme="minorHAnsi"/>
          <w:lang w:val="el-GR"/>
        </w:rPr>
        <w:t xml:space="preserve">παρέχει αδιάλειπτη και έγκυρη ενημέρωση στις ελληνικές εξαγωγικές επιχειρήσεις για τις αλλαγές </w:t>
      </w:r>
      <w:r w:rsidR="0058207C" w:rsidRPr="005076CA">
        <w:rPr>
          <w:rFonts w:asciiTheme="minorHAnsi" w:hAnsiTheme="minorHAnsi" w:cstheme="minorHAnsi"/>
          <w:lang w:val="el-GR"/>
        </w:rPr>
        <w:t xml:space="preserve">που συμβαίνουν λόγω </w:t>
      </w:r>
      <w:r w:rsidR="0058207C" w:rsidRPr="005076CA">
        <w:rPr>
          <w:rFonts w:asciiTheme="minorHAnsi" w:hAnsiTheme="minorHAnsi" w:cstheme="minorHAnsi"/>
        </w:rPr>
        <w:t>COVID</w:t>
      </w:r>
      <w:r w:rsidR="0058207C" w:rsidRPr="005076CA">
        <w:rPr>
          <w:rFonts w:asciiTheme="minorHAnsi" w:hAnsiTheme="minorHAnsi" w:cstheme="minorHAnsi"/>
          <w:lang w:val="el-GR"/>
        </w:rPr>
        <w:t xml:space="preserve">-19 στις αγορές που εξάγουν. Στην </w:t>
      </w:r>
      <w:r w:rsidRPr="005076CA">
        <w:rPr>
          <w:rFonts w:asciiTheme="minorHAnsi" w:hAnsiTheme="minorHAnsi" w:cstheme="minorHAnsi"/>
          <w:lang w:val="el-GR"/>
        </w:rPr>
        <w:t xml:space="preserve">ιστοσελίδα του </w:t>
      </w:r>
      <w:r w:rsidR="0058207C" w:rsidRPr="005076CA">
        <w:rPr>
          <w:rFonts w:asciiTheme="minorHAnsi" w:hAnsiTheme="minorHAnsi" w:cstheme="minorHAnsi"/>
          <w:lang w:val="el-GR"/>
        </w:rPr>
        <w:t>Οργανισμού</w:t>
      </w:r>
      <w:r w:rsidR="0001178E" w:rsidRPr="0001178E">
        <w:rPr>
          <w:lang w:val="el-GR"/>
        </w:rPr>
        <w:t xml:space="preserve"> </w:t>
      </w:r>
      <w:hyperlink r:id="rId8" w:history="1">
        <w:r w:rsidR="0001178E" w:rsidRPr="007B4223">
          <w:rPr>
            <w:rStyle w:val="-"/>
            <w:rFonts w:asciiTheme="minorHAnsi" w:hAnsiTheme="minorHAnsi" w:cstheme="minorHAnsi"/>
            <w:lang w:val="el-GR"/>
          </w:rPr>
          <w:t>https://www.enterprisegreece.gov.gr/covid-19-countries-map</w:t>
        </w:r>
      </w:hyperlink>
      <w:r w:rsidR="0001178E">
        <w:rPr>
          <w:rFonts w:asciiTheme="minorHAnsi" w:hAnsiTheme="minorHAnsi" w:cstheme="minorHAnsi"/>
          <w:lang w:val="el-GR"/>
        </w:rPr>
        <w:t xml:space="preserve"> </w:t>
      </w:r>
      <w:r w:rsidRPr="005076CA">
        <w:rPr>
          <w:rFonts w:asciiTheme="minorHAnsi" w:hAnsiTheme="minorHAnsi" w:cstheme="minorHAnsi"/>
          <w:lang w:val="el-GR"/>
        </w:rPr>
        <w:t xml:space="preserve">μέσω </w:t>
      </w:r>
      <w:r w:rsidRPr="005076CA">
        <w:rPr>
          <w:rFonts w:asciiTheme="minorHAnsi" w:hAnsiTheme="minorHAnsi" w:cstheme="minorHAnsi"/>
        </w:rPr>
        <w:t>news</w:t>
      </w:r>
      <w:r w:rsidRPr="005076CA">
        <w:rPr>
          <w:rFonts w:asciiTheme="minorHAnsi" w:hAnsiTheme="minorHAnsi" w:cstheme="minorHAnsi"/>
          <w:lang w:val="el-GR"/>
        </w:rPr>
        <w:t xml:space="preserve"> </w:t>
      </w:r>
      <w:r w:rsidRPr="005076CA">
        <w:rPr>
          <w:rFonts w:asciiTheme="minorHAnsi" w:hAnsiTheme="minorHAnsi" w:cstheme="minorHAnsi"/>
        </w:rPr>
        <w:t>feed</w:t>
      </w:r>
      <w:r w:rsidR="0058207C" w:rsidRPr="005076CA">
        <w:rPr>
          <w:rFonts w:asciiTheme="minorHAnsi" w:hAnsiTheme="minorHAnsi" w:cstheme="minorHAnsi"/>
          <w:lang w:val="el-GR"/>
        </w:rPr>
        <w:t>,</w:t>
      </w:r>
      <w:r w:rsidRPr="005076CA">
        <w:rPr>
          <w:rFonts w:asciiTheme="minorHAnsi" w:hAnsiTheme="minorHAnsi" w:cstheme="minorHAnsi"/>
          <w:lang w:val="el-GR"/>
        </w:rPr>
        <w:t xml:space="preserve"> αλλά και </w:t>
      </w:r>
      <w:proofErr w:type="spellStart"/>
      <w:r w:rsidRPr="005076CA">
        <w:rPr>
          <w:rFonts w:asciiTheme="minorHAnsi" w:hAnsiTheme="minorHAnsi" w:cstheme="minorHAnsi"/>
          <w:lang w:val="el-GR"/>
        </w:rPr>
        <w:t>διαδραστικού</w:t>
      </w:r>
      <w:proofErr w:type="spellEnd"/>
      <w:r w:rsidRPr="005076CA">
        <w:rPr>
          <w:rFonts w:asciiTheme="minorHAnsi" w:hAnsiTheme="minorHAnsi" w:cstheme="minorHAnsi"/>
          <w:lang w:val="el-GR"/>
        </w:rPr>
        <w:t xml:space="preserve"> χάρτη</w:t>
      </w:r>
      <w:r w:rsidR="0058207C" w:rsidRPr="005076CA">
        <w:rPr>
          <w:rFonts w:asciiTheme="minorHAnsi" w:hAnsiTheme="minorHAnsi" w:cstheme="minorHAnsi"/>
          <w:lang w:val="el-GR"/>
        </w:rPr>
        <w:t xml:space="preserve">, ο ενδιαφερόμενος </w:t>
      </w:r>
      <w:r w:rsidR="00CC62AA" w:rsidRPr="005076CA">
        <w:rPr>
          <w:rFonts w:asciiTheme="minorHAnsi" w:hAnsiTheme="minorHAnsi" w:cstheme="minorHAnsi"/>
          <w:lang w:val="el-GR"/>
        </w:rPr>
        <w:t>μπορεί</w:t>
      </w:r>
      <w:r w:rsidR="0058207C" w:rsidRPr="005076CA">
        <w:rPr>
          <w:rFonts w:asciiTheme="minorHAnsi" w:hAnsiTheme="minorHAnsi" w:cstheme="minorHAnsi"/>
          <w:lang w:val="el-GR"/>
        </w:rPr>
        <w:t xml:space="preserve"> </w:t>
      </w:r>
      <w:r w:rsidR="0058207C" w:rsidRPr="005076CA">
        <w:rPr>
          <w:rFonts w:asciiTheme="minorHAnsi" w:hAnsiTheme="minorHAnsi" w:cstheme="minorHAnsi"/>
          <w:lang w:val="el-GR"/>
        </w:rPr>
        <w:lastRenderedPageBreak/>
        <w:t xml:space="preserve">να </w:t>
      </w:r>
      <w:r w:rsidR="00CC62AA" w:rsidRPr="005076CA">
        <w:rPr>
          <w:rFonts w:asciiTheme="minorHAnsi" w:hAnsiTheme="minorHAnsi" w:cstheme="minorHAnsi"/>
          <w:lang w:val="el-GR"/>
        </w:rPr>
        <w:t xml:space="preserve">βρει </w:t>
      </w:r>
      <w:r w:rsidRPr="005076CA">
        <w:rPr>
          <w:rFonts w:asciiTheme="minorHAnsi" w:hAnsiTheme="minorHAnsi" w:cstheme="minorHAnsi"/>
          <w:lang w:val="el-GR"/>
        </w:rPr>
        <w:t xml:space="preserve">πληροφορίες </w:t>
      </w:r>
      <w:r w:rsidR="00154314">
        <w:rPr>
          <w:rFonts w:asciiTheme="minorHAnsi" w:hAnsiTheme="minorHAnsi" w:cstheme="minorHAnsi"/>
          <w:lang w:val="el-GR"/>
        </w:rPr>
        <w:t>σχετικά με</w:t>
      </w:r>
      <w:r w:rsidR="00154314" w:rsidRPr="00154314">
        <w:rPr>
          <w:rFonts w:asciiTheme="minorHAnsi" w:hAnsiTheme="minorHAnsi" w:cstheme="minorHAnsi"/>
          <w:lang w:val="el-GR"/>
        </w:rPr>
        <w:t xml:space="preserve"> </w:t>
      </w:r>
      <w:r w:rsidRPr="005076CA">
        <w:rPr>
          <w:rFonts w:asciiTheme="minorHAnsi" w:hAnsiTheme="minorHAnsi" w:cstheme="minorHAnsi"/>
          <w:lang w:val="el-GR"/>
        </w:rPr>
        <w:t xml:space="preserve">ταξιδιωτικούς </w:t>
      </w:r>
      <w:r w:rsidRPr="00BF1255">
        <w:rPr>
          <w:rFonts w:asciiTheme="minorHAnsi" w:hAnsiTheme="minorHAnsi" w:cstheme="minorHAnsi"/>
          <w:lang w:val="el-GR"/>
        </w:rPr>
        <w:t>περιορισμούς</w:t>
      </w:r>
      <w:r w:rsidR="00EE0AC7" w:rsidRPr="00BF1255">
        <w:rPr>
          <w:rFonts w:asciiTheme="minorHAnsi" w:hAnsiTheme="minorHAnsi" w:cstheme="minorHAnsi"/>
          <w:lang w:val="el-GR"/>
        </w:rPr>
        <w:t xml:space="preserve"> (είσοδο-</w:t>
      </w:r>
      <w:proofErr w:type="spellStart"/>
      <w:r w:rsidR="00EE0AC7" w:rsidRPr="00BF1255">
        <w:rPr>
          <w:rFonts w:asciiTheme="minorHAnsi" w:hAnsiTheme="minorHAnsi" w:cstheme="minorHAnsi"/>
          <w:lang w:val="el-GR"/>
        </w:rPr>
        <w:t>έξοδ</w:t>
      </w:r>
      <w:proofErr w:type="spellEnd"/>
      <w:r w:rsidR="00EE0AC7" w:rsidRPr="00BF1255">
        <w:rPr>
          <w:rFonts w:asciiTheme="minorHAnsi" w:hAnsiTheme="minorHAnsi" w:cstheme="minorHAnsi"/>
          <w:lang w:val="el-GR"/>
        </w:rPr>
        <w:t>ο επισκεπτών, ημέρες καραντίνας, ακυρώσεις πτήσεων από/προς συγκεκριμένη χώρα-περιοχή)</w:t>
      </w:r>
      <w:r w:rsidRPr="00BF1255">
        <w:rPr>
          <w:rFonts w:asciiTheme="minorHAnsi" w:hAnsiTheme="minorHAnsi" w:cstheme="minorHAnsi"/>
          <w:lang w:val="el-GR"/>
        </w:rPr>
        <w:t>,</w:t>
      </w:r>
      <w:r w:rsidRPr="005076CA">
        <w:rPr>
          <w:rFonts w:asciiTheme="minorHAnsi" w:hAnsiTheme="minorHAnsi" w:cstheme="minorHAnsi"/>
          <w:lang w:val="el-GR"/>
        </w:rPr>
        <w:t xml:space="preserve"> εμπορικούς περιορισμούς (απαγόρευση σε εισαγωγές-εξαγωγές προϊόντων), πληροφορίες για ελλείψεις / ζήτηση συγκ</w:t>
      </w:r>
      <w:r w:rsidR="00154314">
        <w:rPr>
          <w:rFonts w:asciiTheme="minorHAnsi" w:hAnsiTheme="minorHAnsi" w:cstheme="minorHAnsi"/>
          <w:lang w:val="el-GR"/>
        </w:rPr>
        <w:t xml:space="preserve">εκριμένων κατηγοριών προϊόντων </w:t>
      </w:r>
      <w:r w:rsidRPr="005076CA">
        <w:rPr>
          <w:rFonts w:asciiTheme="minorHAnsi" w:hAnsiTheme="minorHAnsi" w:cstheme="minorHAnsi"/>
          <w:lang w:val="el-GR"/>
        </w:rPr>
        <w:t xml:space="preserve">και γενική ενημέρωση για προβλήματα που δημιουργεί η πανδημία στο διεθνές εμπόριο και στην επιχειρηματικότητα. </w:t>
      </w:r>
    </w:p>
    <w:p w:rsidR="005076CA" w:rsidRPr="005076CA" w:rsidRDefault="005076CA" w:rsidP="005076CA">
      <w:pPr>
        <w:jc w:val="both"/>
        <w:rPr>
          <w:rFonts w:asciiTheme="minorHAnsi" w:hAnsiTheme="minorHAnsi" w:cstheme="minorHAnsi"/>
          <w:lang w:val="el-GR"/>
        </w:rPr>
      </w:pPr>
    </w:p>
    <w:p w:rsidR="00B234AC" w:rsidRPr="005076CA" w:rsidRDefault="00DC4DE0" w:rsidP="005076CA">
      <w:pPr>
        <w:jc w:val="both"/>
        <w:rPr>
          <w:rFonts w:asciiTheme="minorHAnsi" w:hAnsiTheme="minorHAnsi" w:cstheme="minorHAnsi"/>
          <w:lang w:val="el-GR"/>
        </w:rPr>
      </w:pPr>
      <w:r w:rsidRPr="005076CA">
        <w:rPr>
          <w:rFonts w:asciiTheme="minorHAnsi" w:hAnsiTheme="minorHAnsi" w:cstheme="minorHAnsi"/>
          <w:lang w:val="el-GR"/>
        </w:rPr>
        <w:t xml:space="preserve">Η δημιουργία νέων προωθητικών εργαλείων όπως </w:t>
      </w:r>
      <w:r w:rsidRPr="005076CA">
        <w:rPr>
          <w:rFonts w:asciiTheme="minorHAnsi" w:hAnsiTheme="minorHAnsi" w:cstheme="minorHAnsi"/>
        </w:rPr>
        <w:t>promotional</w:t>
      </w:r>
      <w:r w:rsidRPr="005076CA">
        <w:rPr>
          <w:rFonts w:asciiTheme="minorHAnsi" w:hAnsiTheme="minorHAnsi" w:cstheme="minorHAnsi"/>
          <w:lang w:val="el-GR"/>
        </w:rPr>
        <w:t xml:space="preserve"> </w:t>
      </w:r>
      <w:r w:rsidRPr="005076CA">
        <w:rPr>
          <w:rFonts w:asciiTheme="minorHAnsi" w:hAnsiTheme="minorHAnsi" w:cstheme="minorHAnsi"/>
        </w:rPr>
        <w:t>product</w:t>
      </w:r>
      <w:r w:rsidRPr="005076CA">
        <w:rPr>
          <w:rFonts w:asciiTheme="minorHAnsi" w:hAnsiTheme="minorHAnsi" w:cstheme="minorHAnsi"/>
          <w:lang w:val="el-GR"/>
        </w:rPr>
        <w:t xml:space="preserve"> </w:t>
      </w:r>
      <w:r w:rsidRPr="005076CA">
        <w:rPr>
          <w:rFonts w:asciiTheme="minorHAnsi" w:hAnsiTheme="minorHAnsi" w:cstheme="minorHAnsi"/>
        </w:rPr>
        <w:t>flipbook</w:t>
      </w:r>
      <w:r w:rsidRPr="005076CA">
        <w:rPr>
          <w:rFonts w:asciiTheme="minorHAnsi" w:hAnsiTheme="minorHAnsi" w:cstheme="minorHAnsi"/>
          <w:lang w:val="el-GR"/>
        </w:rPr>
        <w:t xml:space="preserve">, </w:t>
      </w:r>
      <w:r w:rsidRPr="005076CA">
        <w:rPr>
          <w:rFonts w:asciiTheme="minorHAnsi" w:hAnsiTheme="minorHAnsi" w:cstheme="minorHAnsi"/>
        </w:rPr>
        <w:t>FDI</w:t>
      </w:r>
      <w:r w:rsidRPr="005076CA">
        <w:rPr>
          <w:rFonts w:asciiTheme="minorHAnsi" w:hAnsiTheme="minorHAnsi" w:cstheme="minorHAnsi"/>
          <w:lang w:val="el-GR"/>
        </w:rPr>
        <w:t xml:space="preserve"> </w:t>
      </w:r>
      <w:r w:rsidR="00F37E7E" w:rsidRPr="005076CA">
        <w:rPr>
          <w:rFonts w:asciiTheme="minorHAnsi" w:hAnsiTheme="minorHAnsi" w:cstheme="minorHAnsi"/>
        </w:rPr>
        <w:t>testimonials</w:t>
      </w:r>
      <w:r w:rsidRPr="005076CA">
        <w:rPr>
          <w:rFonts w:asciiTheme="minorHAnsi" w:hAnsiTheme="minorHAnsi" w:cstheme="minorHAnsi"/>
          <w:lang w:val="el-GR"/>
        </w:rPr>
        <w:t xml:space="preserve">, </w:t>
      </w:r>
      <w:r w:rsidR="00F37E7E" w:rsidRPr="005076CA">
        <w:rPr>
          <w:rFonts w:asciiTheme="minorHAnsi" w:hAnsiTheme="minorHAnsi" w:cstheme="minorHAnsi"/>
          <w:lang w:val="el-GR"/>
        </w:rPr>
        <w:t xml:space="preserve">δωρεάν σεμινάρια μέσω </w:t>
      </w:r>
      <w:r w:rsidRPr="005076CA">
        <w:rPr>
          <w:rFonts w:asciiTheme="minorHAnsi" w:hAnsiTheme="minorHAnsi" w:cstheme="minorHAnsi"/>
        </w:rPr>
        <w:t>webinars</w:t>
      </w:r>
      <w:r w:rsidR="002946F5">
        <w:rPr>
          <w:rFonts w:asciiTheme="minorHAnsi" w:hAnsiTheme="minorHAnsi" w:cstheme="minorHAnsi"/>
          <w:lang w:val="el-GR"/>
        </w:rPr>
        <w:t xml:space="preserve"> κλπ</w:t>
      </w:r>
      <w:r w:rsidRPr="005076CA">
        <w:rPr>
          <w:rFonts w:asciiTheme="minorHAnsi" w:hAnsiTheme="minorHAnsi" w:cstheme="minorHAnsi"/>
          <w:lang w:val="el-GR"/>
        </w:rPr>
        <w:t>., βρίσκονται στην άμεση προτεραιότητα του Οργανισμού</w:t>
      </w:r>
      <w:r w:rsidR="00BD343C">
        <w:rPr>
          <w:rFonts w:asciiTheme="minorHAnsi" w:hAnsiTheme="minorHAnsi" w:cstheme="minorHAnsi"/>
          <w:lang w:val="el-GR"/>
        </w:rPr>
        <w:t>,</w:t>
      </w:r>
      <w:r w:rsidRPr="005076CA">
        <w:rPr>
          <w:rFonts w:asciiTheme="minorHAnsi" w:hAnsiTheme="minorHAnsi" w:cstheme="minorHAnsi"/>
          <w:lang w:val="el-GR"/>
        </w:rPr>
        <w:t xml:space="preserve"> </w:t>
      </w:r>
      <w:r w:rsidR="00F375A8" w:rsidRPr="005076CA">
        <w:rPr>
          <w:rFonts w:asciiTheme="minorHAnsi" w:hAnsiTheme="minorHAnsi" w:cstheme="minorHAnsi"/>
          <w:lang w:val="el-GR"/>
        </w:rPr>
        <w:t>καθώς επείγει ο εμπλουτισμός και η αντικατάσταση κάποιων παραδοσιακών εργαλείων</w:t>
      </w:r>
      <w:r w:rsidRPr="005076CA">
        <w:rPr>
          <w:rFonts w:asciiTheme="minorHAnsi" w:hAnsiTheme="minorHAnsi" w:cstheme="minorHAnsi"/>
          <w:lang w:val="el-GR"/>
        </w:rPr>
        <w:t xml:space="preserve"> προώθησης προϊόντων και υπηρεσιών </w:t>
      </w:r>
      <w:r w:rsidR="00F375A8" w:rsidRPr="005076CA">
        <w:rPr>
          <w:rFonts w:asciiTheme="minorHAnsi" w:hAnsiTheme="minorHAnsi" w:cstheme="minorHAnsi"/>
          <w:lang w:val="el-GR"/>
        </w:rPr>
        <w:t xml:space="preserve">με άλλα </w:t>
      </w:r>
      <w:r w:rsidR="00B234AC" w:rsidRPr="005076CA">
        <w:rPr>
          <w:rFonts w:asciiTheme="minorHAnsi" w:hAnsiTheme="minorHAnsi" w:cstheme="minorHAnsi"/>
          <w:lang w:val="el-GR"/>
        </w:rPr>
        <w:t>ψηφιακά</w:t>
      </w:r>
      <w:r w:rsidRPr="005076CA">
        <w:rPr>
          <w:rFonts w:asciiTheme="minorHAnsi" w:hAnsiTheme="minorHAnsi" w:cstheme="minorHAnsi"/>
          <w:lang w:val="el-GR"/>
        </w:rPr>
        <w:t>.</w:t>
      </w:r>
    </w:p>
    <w:p w:rsidR="00B234AC" w:rsidRPr="005076CA" w:rsidRDefault="00B234AC" w:rsidP="005076CA">
      <w:pPr>
        <w:jc w:val="both"/>
        <w:rPr>
          <w:rFonts w:asciiTheme="minorHAnsi" w:hAnsiTheme="minorHAnsi" w:cstheme="minorHAnsi"/>
          <w:lang w:val="el-GR"/>
        </w:rPr>
      </w:pPr>
    </w:p>
    <w:p w:rsidR="00B234AC" w:rsidRPr="005076CA" w:rsidRDefault="00DC4DE0" w:rsidP="005076CA">
      <w:pPr>
        <w:jc w:val="both"/>
        <w:rPr>
          <w:rFonts w:asciiTheme="minorHAnsi" w:hAnsiTheme="minorHAnsi" w:cstheme="minorHAnsi"/>
          <w:lang w:val="el-GR"/>
        </w:rPr>
      </w:pPr>
      <w:r w:rsidRPr="005076CA">
        <w:rPr>
          <w:rFonts w:asciiTheme="minorHAnsi" w:hAnsiTheme="minorHAnsi" w:cstheme="minorHAnsi"/>
          <w:lang w:val="el-GR"/>
        </w:rPr>
        <w:t>Σ</w:t>
      </w:r>
      <w:r w:rsidR="000E1EE4" w:rsidRPr="005076CA">
        <w:rPr>
          <w:rFonts w:asciiTheme="minorHAnsi" w:hAnsiTheme="minorHAnsi" w:cstheme="minorHAnsi"/>
          <w:lang w:val="el-GR"/>
        </w:rPr>
        <w:t xml:space="preserve">το ίδιο </w:t>
      </w:r>
      <w:r w:rsidRPr="005076CA">
        <w:rPr>
          <w:rFonts w:asciiTheme="minorHAnsi" w:hAnsiTheme="minorHAnsi" w:cstheme="minorHAnsi"/>
          <w:lang w:val="el-GR"/>
        </w:rPr>
        <w:t xml:space="preserve">πλαίσιο εντατικοποιείται η συνεργασία με Ομόλογους Ευρωπαϊκούς Οργανισμούς </w:t>
      </w:r>
      <w:r w:rsidR="000E1EE4" w:rsidRPr="005076CA">
        <w:rPr>
          <w:rFonts w:asciiTheme="minorHAnsi" w:hAnsiTheme="minorHAnsi" w:cstheme="minorHAnsi"/>
          <w:lang w:val="el-GR"/>
        </w:rPr>
        <w:t xml:space="preserve">με στόχο την ανταλλαγή πρακτικών και την από κοινού </w:t>
      </w:r>
      <w:r w:rsidRPr="005076CA">
        <w:rPr>
          <w:rFonts w:asciiTheme="minorHAnsi" w:hAnsiTheme="minorHAnsi" w:cstheme="minorHAnsi"/>
          <w:lang w:val="el-GR"/>
        </w:rPr>
        <w:t>διερεύνηση και καταγραφή τρόπων αντιμετώπισης της κρίσης</w:t>
      </w:r>
      <w:r w:rsidR="004964B5" w:rsidRPr="005076CA">
        <w:rPr>
          <w:rFonts w:asciiTheme="minorHAnsi" w:hAnsiTheme="minorHAnsi" w:cstheme="minorHAnsi"/>
          <w:lang w:val="el-GR"/>
        </w:rPr>
        <w:t xml:space="preserve">. </w:t>
      </w:r>
      <w:r w:rsidRPr="005076CA">
        <w:rPr>
          <w:rFonts w:asciiTheme="minorHAnsi" w:hAnsiTheme="minorHAnsi" w:cstheme="minorHAnsi"/>
          <w:lang w:val="el-GR"/>
        </w:rPr>
        <w:t xml:space="preserve">Σημειώνεται ότι ο </w:t>
      </w:r>
      <w:r w:rsidRPr="005076CA">
        <w:rPr>
          <w:rFonts w:asciiTheme="minorHAnsi" w:hAnsiTheme="minorHAnsi" w:cstheme="minorHAnsi"/>
        </w:rPr>
        <w:t>Enterprise</w:t>
      </w:r>
      <w:r w:rsidRPr="005076CA">
        <w:rPr>
          <w:rFonts w:asciiTheme="minorHAnsi" w:hAnsiTheme="minorHAnsi" w:cstheme="minorHAnsi"/>
          <w:lang w:val="el-GR"/>
        </w:rPr>
        <w:t xml:space="preserve"> </w:t>
      </w:r>
      <w:r w:rsidRPr="005076CA">
        <w:rPr>
          <w:rFonts w:asciiTheme="minorHAnsi" w:hAnsiTheme="minorHAnsi" w:cstheme="minorHAnsi"/>
        </w:rPr>
        <w:t>Greece</w:t>
      </w:r>
      <w:r w:rsidR="004964B5" w:rsidRPr="005076CA">
        <w:rPr>
          <w:rFonts w:asciiTheme="minorHAnsi" w:hAnsiTheme="minorHAnsi" w:cstheme="minorHAnsi"/>
          <w:lang w:val="el-GR"/>
        </w:rPr>
        <w:t xml:space="preserve">, κάνει και ο ίδιος </w:t>
      </w:r>
      <w:r w:rsidRPr="005076CA">
        <w:rPr>
          <w:rFonts w:asciiTheme="minorHAnsi" w:hAnsiTheme="minorHAnsi" w:cstheme="minorHAnsi"/>
          <w:lang w:val="el-GR"/>
        </w:rPr>
        <w:t xml:space="preserve">πράξη την εργασία εξ αποστάσεως, </w:t>
      </w:r>
      <w:r w:rsidR="00F85B55" w:rsidRPr="005076CA">
        <w:rPr>
          <w:rFonts w:asciiTheme="minorHAnsi" w:hAnsiTheme="minorHAnsi" w:cstheme="minorHAnsi"/>
          <w:lang w:val="el-GR"/>
        </w:rPr>
        <w:t xml:space="preserve">παρέχοντας όμως </w:t>
      </w:r>
      <w:r w:rsidR="005076CA" w:rsidRPr="005076CA">
        <w:rPr>
          <w:rFonts w:asciiTheme="minorHAnsi" w:hAnsiTheme="minorHAnsi" w:cstheme="minorHAnsi"/>
          <w:lang w:val="el-GR"/>
        </w:rPr>
        <w:t>αδιαλείπτως την πλήρη γκάμα των υπηρεσιών του</w:t>
      </w:r>
      <w:r w:rsidRPr="005076CA">
        <w:rPr>
          <w:rFonts w:asciiTheme="minorHAnsi" w:hAnsiTheme="minorHAnsi" w:cstheme="minorHAnsi"/>
          <w:lang w:val="el-GR"/>
        </w:rPr>
        <w:t xml:space="preserve">. </w:t>
      </w:r>
    </w:p>
    <w:p w:rsidR="002D70F3" w:rsidRPr="005076CA" w:rsidRDefault="002D70F3" w:rsidP="005076CA">
      <w:pPr>
        <w:jc w:val="both"/>
        <w:rPr>
          <w:rFonts w:asciiTheme="minorHAnsi" w:hAnsiTheme="minorHAnsi" w:cstheme="minorHAnsi"/>
          <w:lang w:val="el-GR"/>
        </w:rPr>
      </w:pPr>
    </w:p>
    <w:p w:rsidR="002D70F3" w:rsidRPr="00BF1255" w:rsidRDefault="002D70F3" w:rsidP="005076CA">
      <w:pPr>
        <w:jc w:val="both"/>
        <w:rPr>
          <w:rFonts w:asciiTheme="minorHAnsi" w:hAnsiTheme="minorHAnsi" w:cstheme="minorHAnsi"/>
          <w:b/>
          <w:bCs/>
          <w:lang w:val="el-GR"/>
        </w:rPr>
      </w:pPr>
      <w:r w:rsidRPr="005076CA">
        <w:rPr>
          <w:rFonts w:asciiTheme="minorHAnsi" w:hAnsiTheme="minorHAnsi" w:cstheme="minorHAnsi"/>
          <w:b/>
          <w:bCs/>
        </w:rPr>
        <w:t>Enterprise</w:t>
      </w:r>
      <w:r w:rsidRPr="00BF1255">
        <w:rPr>
          <w:rFonts w:asciiTheme="minorHAnsi" w:hAnsiTheme="minorHAnsi" w:cstheme="minorHAnsi"/>
          <w:b/>
          <w:bCs/>
          <w:lang w:val="el-GR"/>
        </w:rPr>
        <w:t xml:space="preserve"> </w:t>
      </w:r>
      <w:r w:rsidRPr="005076CA">
        <w:rPr>
          <w:rFonts w:asciiTheme="minorHAnsi" w:hAnsiTheme="minorHAnsi" w:cstheme="minorHAnsi"/>
          <w:b/>
          <w:bCs/>
        </w:rPr>
        <w:t>Greece</w:t>
      </w:r>
    </w:p>
    <w:p w:rsidR="002D70F3" w:rsidRPr="005076CA" w:rsidRDefault="002D70F3" w:rsidP="005076CA">
      <w:pPr>
        <w:pStyle w:val="Web"/>
        <w:jc w:val="both"/>
        <w:rPr>
          <w:rFonts w:asciiTheme="minorHAnsi" w:hAnsiTheme="minorHAnsi" w:cstheme="minorHAnsi"/>
          <w:color w:val="000000"/>
        </w:rPr>
      </w:pPr>
      <w:r w:rsidRPr="005076CA">
        <w:rPr>
          <w:rFonts w:asciiTheme="minorHAnsi" w:hAnsiTheme="minorHAnsi" w:cstheme="minorHAnsi"/>
          <w:color w:val="000000"/>
        </w:rPr>
        <w:t xml:space="preserve">Ο Οργανισμός </w:t>
      </w:r>
      <w:proofErr w:type="spellStart"/>
      <w:r w:rsidRPr="005076CA">
        <w:rPr>
          <w:rFonts w:asciiTheme="minorHAnsi" w:hAnsiTheme="minorHAnsi" w:cstheme="minorHAnsi"/>
          <w:color w:val="000000"/>
        </w:rPr>
        <w:t>Enterprise</w:t>
      </w:r>
      <w:proofErr w:type="spellEnd"/>
      <w:r w:rsidRPr="005076CA">
        <w:rPr>
          <w:rFonts w:asciiTheme="minorHAnsi" w:hAnsiTheme="minorHAnsi" w:cstheme="minorHAnsi"/>
          <w:color w:val="000000"/>
        </w:rPr>
        <w:t xml:space="preserve"> </w:t>
      </w:r>
      <w:proofErr w:type="spellStart"/>
      <w:r w:rsidRPr="005076CA">
        <w:rPr>
          <w:rFonts w:asciiTheme="minorHAnsi" w:hAnsiTheme="minorHAnsi" w:cstheme="minorHAnsi"/>
          <w:color w:val="000000"/>
        </w:rPr>
        <w:t>Greece</w:t>
      </w:r>
      <w:proofErr w:type="spellEnd"/>
      <w:r w:rsidRPr="005076CA">
        <w:rPr>
          <w:rFonts w:asciiTheme="minorHAnsi" w:hAnsiTheme="minorHAnsi" w:cstheme="minorHAnsi"/>
          <w:color w:val="000000"/>
        </w:rPr>
        <w:t xml:space="preserv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rsidR="002D70F3" w:rsidRPr="005076CA" w:rsidRDefault="002D70F3" w:rsidP="005076CA">
      <w:pPr>
        <w:spacing w:before="100" w:beforeAutospacing="1"/>
        <w:jc w:val="both"/>
        <w:rPr>
          <w:rFonts w:asciiTheme="minorHAnsi" w:hAnsiTheme="minorHAnsi" w:cstheme="minorHAnsi"/>
          <w:color w:val="002060"/>
          <w:lang w:val="el-GR"/>
        </w:rPr>
      </w:pPr>
      <w:r w:rsidRPr="005076CA">
        <w:rPr>
          <w:rFonts w:asciiTheme="minorHAnsi" w:hAnsiTheme="minorHAnsi" w:cstheme="minorHAnsi"/>
          <w:b/>
          <w:color w:val="000000"/>
          <w:lang w:val="el-GR"/>
        </w:rPr>
        <w:t xml:space="preserve">Περισσότερες Πληροφορίες για συντάκτες: </w:t>
      </w:r>
      <w:r w:rsidRPr="005076CA">
        <w:rPr>
          <w:rFonts w:asciiTheme="minorHAnsi" w:hAnsiTheme="minorHAnsi" w:cstheme="minorHAnsi"/>
          <w:color w:val="000000"/>
        </w:rPr>
        <w:t>ENTERPRISE</w:t>
      </w:r>
      <w:r w:rsidRPr="005076CA">
        <w:rPr>
          <w:rFonts w:asciiTheme="minorHAnsi" w:hAnsiTheme="minorHAnsi" w:cstheme="minorHAnsi"/>
          <w:color w:val="000000"/>
          <w:lang w:val="el-GR"/>
        </w:rPr>
        <w:t xml:space="preserve"> </w:t>
      </w:r>
      <w:r w:rsidRPr="005076CA">
        <w:rPr>
          <w:rFonts w:asciiTheme="minorHAnsi" w:hAnsiTheme="minorHAnsi" w:cstheme="minorHAnsi"/>
          <w:color w:val="000000"/>
        </w:rPr>
        <w:t>GREECE</w:t>
      </w:r>
      <w:r w:rsidR="007B1CCB">
        <w:rPr>
          <w:rFonts w:asciiTheme="minorHAnsi" w:hAnsiTheme="minorHAnsi" w:cstheme="minorHAnsi"/>
          <w:color w:val="000000"/>
          <w:lang w:val="el-GR"/>
        </w:rPr>
        <w:t xml:space="preserve"> | 210 33557</w:t>
      </w:r>
      <w:r w:rsidR="007B1CCB" w:rsidRPr="007B1CCB">
        <w:rPr>
          <w:rFonts w:asciiTheme="minorHAnsi" w:hAnsiTheme="minorHAnsi" w:cstheme="minorHAnsi"/>
          <w:color w:val="000000"/>
          <w:lang w:val="el-GR"/>
        </w:rPr>
        <w:t>05</w:t>
      </w:r>
      <w:r w:rsidRPr="005076CA">
        <w:rPr>
          <w:rFonts w:asciiTheme="minorHAnsi" w:hAnsiTheme="minorHAnsi" w:cstheme="minorHAnsi"/>
          <w:color w:val="000000"/>
          <w:lang w:val="el-GR"/>
        </w:rPr>
        <w:t xml:space="preserve">, </w:t>
      </w:r>
      <w:hyperlink r:id="rId9" w:history="1">
        <w:r w:rsidRPr="005076CA">
          <w:rPr>
            <w:rStyle w:val="-"/>
            <w:rFonts w:asciiTheme="minorHAnsi" w:hAnsiTheme="minorHAnsi" w:cstheme="minorHAnsi"/>
          </w:rPr>
          <w:t>d</w:t>
        </w:r>
        <w:r w:rsidRPr="005076CA">
          <w:rPr>
            <w:rStyle w:val="-"/>
            <w:rFonts w:asciiTheme="minorHAnsi" w:hAnsiTheme="minorHAnsi" w:cstheme="minorHAnsi"/>
            <w:lang w:val="el-GR"/>
          </w:rPr>
          <w:t>.</w:t>
        </w:r>
        <w:r w:rsidRPr="005076CA">
          <w:rPr>
            <w:rStyle w:val="-"/>
            <w:rFonts w:asciiTheme="minorHAnsi" w:hAnsiTheme="minorHAnsi" w:cstheme="minorHAnsi"/>
          </w:rPr>
          <w:t>katsimani</w:t>
        </w:r>
        <w:r w:rsidRPr="005076CA">
          <w:rPr>
            <w:rStyle w:val="-"/>
            <w:rFonts w:asciiTheme="minorHAnsi" w:hAnsiTheme="minorHAnsi" w:cstheme="minorHAnsi"/>
            <w:lang w:val="el-GR"/>
          </w:rPr>
          <w:t>@</w:t>
        </w:r>
        <w:r w:rsidRPr="005076CA">
          <w:rPr>
            <w:rStyle w:val="-"/>
            <w:rFonts w:asciiTheme="minorHAnsi" w:hAnsiTheme="minorHAnsi" w:cstheme="minorHAnsi"/>
          </w:rPr>
          <w:t>eg</w:t>
        </w:r>
        <w:r w:rsidRPr="005076CA">
          <w:rPr>
            <w:rStyle w:val="-"/>
            <w:rFonts w:asciiTheme="minorHAnsi" w:hAnsiTheme="minorHAnsi" w:cstheme="minorHAnsi"/>
            <w:lang w:val="el-GR"/>
          </w:rPr>
          <w:t>.</w:t>
        </w:r>
        <w:r w:rsidRPr="005076CA">
          <w:rPr>
            <w:rStyle w:val="-"/>
            <w:rFonts w:asciiTheme="minorHAnsi" w:hAnsiTheme="minorHAnsi" w:cstheme="minorHAnsi"/>
          </w:rPr>
          <w:t>gov</w:t>
        </w:r>
        <w:r w:rsidRPr="005076CA">
          <w:rPr>
            <w:rStyle w:val="-"/>
            <w:rFonts w:asciiTheme="minorHAnsi" w:hAnsiTheme="minorHAnsi" w:cstheme="minorHAnsi"/>
            <w:lang w:val="el-GR"/>
          </w:rPr>
          <w:t>.</w:t>
        </w:r>
        <w:proofErr w:type="spellStart"/>
        <w:r w:rsidRPr="005076CA">
          <w:rPr>
            <w:rStyle w:val="-"/>
            <w:rFonts w:asciiTheme="minorHAnsi" w:hAnsiTheme="minorHAnsi" w:cstheme="minorHAnsi"/>
          </w:rPr>
          <w:t>gr</w:t>
        </w:r>
        <w:proofErr w:type="spellEnd"/>
      </w:hyperlink>
      <w:r w:rsidRPr="005076CA">
        <w:rPr>
          <w:rFonts w:asciiTheme="minorHAnsi" w:hAnsiTheme="minorHAnsi" w:cstheme="minorHAnsi"/>
          <w:color w:val="000000"/>
          <w:lang w:val="el-GR"/>
        </w:rPr>
        <w:t xml:space="preserve"> </w:t>
      </w:r>
    </w:p>
    <w:p w:rsidR="00B234AC" w:rsidRPr="005076CA" w:rsidRDefault="00B234AC" w:rsidP="005076CA">
      <w:pPr>
        <w:jc w:val="both"/>
        <w:rPr>
          <w:rFonts w:asciiTheme="minorHAnsi" w:hAnsiTheme="minorHAnsi" w:cstheme="minorHAnsi"/>
          <w:lang w:val="el-GR"/>
        </w:rPr>
      </w:pPr>
    </w:p>
    <w:p w:rsidR="007F47A7" w:rsidRPr="005076CA" w:rsidRDefault="007F47A7" w:rsidP="005076CA">
      <w:pPr>
        <w:jc w:val="both"/>
        <w:rPr>
          <w:rFonts w:asciiTheme="minorHAnsi" w:hAnsiTheme="minorHAnsi" w:cstheme="minorHAnsi"/>
          <w:b/>
          <w:lang w:val="el-GR"/>
        </w:rPr>
      </w:pPr>
    </w:p>
    <w:sectPr w:rsidR="007F47A7" w:rsidRPr="005076CA" w:rsidSect="00C01A89">
      <w:headerReference w:type="default" r:id="rId10"/>
      <w:footerReference w:type="default" r:id="rId11"/>
      <w:pgSz w:w="11900" w:h="16840"/>
      <w:pgMar w:top="1985" w:right="1440" w:bottom="1701" w:left="1440" w:header="708" w:footer="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FC8" w:rsidRDefault="00847FC8" w:rsidP="0050557D">
      <w:r>
        <w:separator/>
      </w:r>
    </w:p>
  </w:endnote>
  <w:endnote w:type="continuationSeparator" w:id="0">
    <w:p w:rsidR="00847FC8" w:rsidRDefault="00847FC8" w:rsidP="00505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othamGreek-Book">
    <w:altName w:val="Times New Roman"/>
    <w:charset w:val="00"/>
    <w:family w:val="auto"/>
    <w:pitch w:val="variable"/>
    <w:sig w:usb0="00000001" w:usb1="4000004A" w:usb2="00000000" w:usb3="00000000" w:csb0="00000009"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31" w:rsidRPr="0050557D" w:rsidRDefault="008536E5" w:rsidP="009B504D">
    <w:pPr>
      <w:pStyle w:val="a4"/>
      <w:ind w:left="-1440"/>
      <w:rPr>
        <w:sz w:val="20"/>
        <w:szCs w:val="20"/>
      </w:rPr>
    </w:pPr>
    <w:r>
      <w:rPr>
        <w:noProof/>
        <w:sz w:val="20"/>
        <w:szCs w:val="20"/>
        <w:lang w:val="el-GR" w:eastAsia="el-GR"/>
      </w:rPr>
      <w:drawing>
        <wp:anchor distT="0" distB="0" distL="114300" distR="114300" simplePos="0" relativeHeight="251657216" behindDoc="1" locked="0" layoutInCell="1" allowOverlap="1">
          <wp:simplePos x="0" y="0"/>
          <wp:positionH relativeFrom="column">
            <wp:posOffset>-790575</wp:posOffset>
          </wp:positionH>
          <wp:positionV relativeFrom="paragraph">
            <wp:posOffset>-863600</wp:posOffset>
          </wp:positionV>
          <wp:extent cx="7595235" cy="977265"/>
          <wp:effectExtent l="0" t="0" r="0" b="0"/>
          <wp:wrapTight wrapText="bothSides">
            <wp:wrapPolygon edited="0">
              <wp:start x="2763" y="2526"/>
              <wp:lineTo x="2275" y="2526"/>
              <wp:lineTo x="2167" y="13053"/>
              <wp:lineTo x="2330" y="14316"/>
              <wp:lineTo x="2871" y="14316"/>
              <wp:lineTo x="5255" y="14316"/>
              <wp:lineTo x="6122" y="14316"/>
              <wp:lineTo x="11648" y="10105"/>
              <wp:lineTo x="11648" y="9263"/>
              <wp:lineTo x="14194" y="4632"/>
              <wp:lineTo x="14032" y="2526"/>
              <wp:lineTo x="6447" y="2526"/>
              <wp:lineTo x="2763" y="2526"/>
            </wp:wrapPolygon>
          </wp:wrapTight>
          <wp:docPr id="1" name="Picture 8"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Eg_Α4.png"/>
                  <pic:cNvPicPr>
                    <a:picLocks noChangeAspect="1" noChangeArrowheads="1"/>
                  </pic:cNvPicPr>
                </pic:nvPicPr>
                <pic:blipFill>
                  <a:blip r:embed="rId1"/>
                  <a:srcRect/>
                  <a:stretch>
                    <a:fillRect/>
                  </a:stretch>
                </pic:blipFill>
                <pic:spPr bwMode="auto">
                  <a:xfrm>
                    <a:off x="0" y="0"/>
                    <a:ext cx="7595235" cy="97726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FC8" w:rsidRDefault="00847FC8" w:rsidP="0050557D">
      <w:r>
        <w:separator/>
      </w:r>
    </w:p>
  </w:footnote>
  <w:footnote w:type="continuationSeparator" w:id="0">
    <w:p w:rsidR="00847FC8" w:rsidRDefault="00847FC8" w:rsidP="00505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31" w:rsidRDefault="008536E5" w:rsidP="001714B9">
    <w:pPr>
      <w:pStyle w:val="a3"/>
      <w:ind w:left="-1134"/>
    </w:pPr>
    <w:r>
      <w:rPr>
        <w:noProof/>
        <w:lang w:val="el-GR" w:eastAsia="el-GR"/>
      </w:rPr>
      <w:drawing>
        <wp:anchor distT="0" distB="0" distL="114300" distR="114300" simplePos="0" relativeHeight="251658240" behindDoc="1" locked="0" layoutInCell="1" allowOverlap="1">
          <wp:simplePos x="0" y="0"/>
          <wp:positionH relativeFrom="column">
            <wp:posOffset>-638175</wp:posOffset>
          </wp:positionH>
          <wp:positionV relativeFrom="paragraph">
            <wp:posOffset>102870</wp:posOffset>
          </wp:positionV>
          <wp:extent cx="2843530" cy="565150"/>
          <wp:effectExtent l="19050" t="0" r="0" b="0"/>
          <wp:wrapTight wrapText="bothSides">
            <wp:wrapPolygon edited="0">
              <wp:start x="-145" y="0"/>
              <wp:lineTo x="-145" y="21115"/>
              <wp:lineTo x="21561" y="21115"/>
              <wp:lineTo x="21561" y="0"/>
              <wp:lineTo x="-145" y="0"/>
            </wp:wrapPolygon>
          </wp:wrapTight>
          <wp:docPr id="2" name="Picture 7"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srcRect/>
                  <a:stretch>
                    <a:fillRect/>
                  </a:stretch>
                </pic:blipFill>
                <pic:spPr bwMode="auto">
                  <a:xfrm>
                    <a:off x="0" y="0"/>
                    <a:ext cx="2843530" cy="5651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882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F9658B"/>
    <w:multiLevelType w:val="hybridMultilevel"/>
    <w:tmpl w:val="7F8219D0"/>
    <w:lvl w:ilvl="0" w:tplc="BD40EB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F050C3"/>
    <w:multiLevelType w:val="hybridMultilevel"/>
    <w:tmpl w:val="21B47C16"/>
    <w:lvl w:ilvl="0" w:tplc="BD40EB40">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2BF265D"/>
    <w:multiLevelType w:val="hybridMultilevel"/>
    <w:tmpl w:val="3FC49F4A"/>
    <w:lvl w:ilvl="0" w:tplc="7D466476">
      <w:start w:val="1"/>
      <w:numFmt w:val="decimal"/>
      <w:lvlText w:val="%1."/>
      <w:lvlJc w:val="left"/>
      <w:pPr>
        <w:ind w:left="720" w:hanging="360"/>
      </w:pPr>
      <w:rPr>
        <w:rFonts w:ascii="Calibri" w:hAnsi="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C5320E"/>
    <w:multiLevelType w:val="hybridMultilevel"/>
    <w:tmpl w:val="E228C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7DE1E02"/>
    <w:multiLevelType w:val="hybridMultilevel"/>
    <w:tmpl w:val="EF563F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50557D"/>
    <w:rsid w:val="0001178E"/>
    <w:rsid w:val="00011894"/>
    <w:rsid w:val="00014E2D"/>
    <w:rsid w:val="00014F58"/>
    <w:rsid w:val="00021DB6"/>
    <w:rsid w:val="000301D6"/>
    <w:rsid w:val="00033B21"/>
    <w:rsid w:val="00035BC4"/>
    <w:rsid w:val="0003723C"/>
    <w:rsid w:val="00042EEC"/>
    <w:rsid w:val="000536EA"/>
    <w:rsid w:val="000562F0"/>
    <w:rsid w:val="00062164"/>
    <w:rsid w:val="000709AF"/>
    <w:rsid w:val="00070D0F"/>
    <w:rsid w:val="00071305"/>
    <w:rsid w:val="00080AB5"/>
    <w:rsid w:val="00082B46"/>
    <w:rsid w:val="00082E6A"/>
    <w:rsid w:val="00090146"/>
    <w:rsid w:val="00091292"/>
    <w:rsid w:val="00097A2E"/>
    <w:rsid w:val="000A1A50"/>
    <w:rsid w:val="000A3BEC"/>
    <w:rsid w:val="000A79F0"/>
    <w:rsid w:val="000B187C"/>
    <w:rsid w:val="000B1EC9"/>
    <w:rsid w:val="000B41E3"/>
    <w:rsid w:val="000B435B"/>
    <w:rsid w:val="000B5170"/>
    <w:rsid w:val="000B6A6A"/>
    <w:rsid w:val="000B6C7C"/>
    <w:rsid w:val="000C2B06"/>
    <w:rsid w:val="000C3D7B"/>
    <w:rsid w:val="000D5F65"/>
    <w:rsid w:val="000D5FA9"/>
    <w:rsid w:val="000D6187"/>
    <w:rsid w:val="000D6371"/>
    <w:rsid w:val="000E1EE4"/>
    <w:rsid w:val="000F4ECF"/>
    <w:rsid w:val="0010449F"/>
    <w:rsid w:val="00107F37"/>
    <w:rsid w:val="00111113"/>
    <w:rsid w:val="00112D1A"/>
    <w:rsid w:val="0011326C"/>
    <w:rsid w:val="00113479"/>
    <w:rsid w:val="001146DB"/>
    <w:rsid w:val="00115BE1"/>
    <w:rsid w:val="00120DAF"/>
    <w:rsid w:val="0012154A"/>
    <w:rsid w:val="0012298A"/>
    <w:rsid w:val="0013286D"/>
    <w:rsid w:val="00132C58"/>
    <w:rsid w:val="0013496F"/>
    <w:rsid w:val="00140B6C"/>
    <w:rsid w:val="0014169C"/>
    <w:rsid w:val="00142895"/>
    <w:rsid w:val="00144B03"/>
    <w:rsid w:val="001500BF"/>
    <w:rsid w:val="00154314"/>
    <w:rsid w:val="001610FE"/>
    <w:rsid w:val="00163202"/>
    <w:rsid w:val="001714B9"/>
    <w:rsid w:val="00173C3C"/>
    <w:rsid w:val="00177180"/>
    <w:rsid w:val="0017756A"/>
    <w:rsid w:val="001909F7"/>
    <w:rsid w:val="001A1339"/>
    <w:rsid w:val="001A6BBA"/>
    <w:rsid w:val="001B1672"/>
    <w:rsid w:val="001B26DD"/>
    <w:rsid w:val="001B4E6E"/>
    <w:rsid w:val="001C4184"/>
    <w:rsid w:val="001C7C6B"/>
    <w:rsid w:val="001D03E8"/>
    <w:rsid w:val="001D1D5D"/>
    <w:rsid w:val="001D2623"/>
    <w:rsid w:val="001E0A8B"/>
    <w:rsid w:val="001E48A5"/>
    <w:rsid w:val="001E5BAB"/>
    <w:rsid w:val="001E63A8"/>
    <w:rsid w:val="001F271D"/>
    <w:rsid w:val="001F4578"/>
    <w:rsid w:val="001F6613"/>
    <w:rsid w:val="00205FB1"/>
    <w:rsid w:val="002143E3"/>
    <w:rsid w:val="0021469F"/>
    <w:rsid w:val="00216EA5"/>
    <w:rsid w:val="002178D6"/>
    <w:rsid w:val="002218A6"/>
    <w:rsid w:val="00223800"/>
    <w:rsid w:val="002270CE"/>
    <w:rsid w:val="00227BD6"/>
    <w:rsid w:val="00231CE6"/>
    <w:rsid w:val="002356C6"/>
    <w:rsid w:val="00237D19"/>
    <w:rsid w:val="00240A26"/>
    <w:rsid w:val="00244828"/>
    <w:rsid w:val="00245A97"/>
    <w:rsid w:val="00245F7F"/>
    <w:rsid w:val="002526B3"/>
    <w:rsid w:val="002539D3"/>
    <w:rsid w:val="00256A6F"/>
    <w:rsid w:val="00261635"/>
    <w:rsid w:val="00267B14"/>
    <w:rsid w:val="002729AF"/>
    <w:rsid w:val="0027488D"/>
    <w:rsid w:val="00277C9F"/>
    <w:rsid w:val="00281CCF"/>
    <w:rsid w:val="00284F96"/>
    <w:rsid w:val="00290BE5"/>
    <w:rsid w:val="0029287C"/>
    <w:rsid w:val="002944AF"/>
    <w:rsid w:val="002946F5"/>
    <w:rsid w:val="00295F5C"/>
    <w:rsid w:val="00296CC8"/>
    <w:rsid w:val="002A1CEC"/>
    <w:rsid w:val="002A43E5"/>
    <w:rsid w:val="002A7373"/>
    <w:rsid w:val="002B4006"/>
    <w:rsid w:val="002C166C"/>
    <w:rsid w:val="002C356D"/>
    <w:rsid w:val="002D1AE2"/>
    <w:rsid w:val="002D1DFE"/>
    <w:rsid w:val="002D70F3"/>
    <w:rsid w:val="002F2ABC"/>
    <w:rsid w:val="002F48AF"/>
    <w:rsid w:val="002F6A2A"/>
    <w:rsid w:val="002F793A"/>
    <w:rsid w:val="003004C3"/>
    <w:rsid w:val="00301FBF"/>
    <w:rsid w:val="003060EE"/>
    <w:rsid w:val="003128C9"/>
    <w:rsid w:val="00316459"/>
    <w:rsid w:val="00325589"/>
    <w:rsid w:val="00336590"/>
    <w:rsid w:val="0034136A"/>
    <w:rsid w:val="00345808"/>
    <w:rsid w:val="00347655"/>
    <w:rsid w:val="00353BC4"/>
    <w:rsid w:val="00357A7A"/>
    <w:rsid w:val="00367035"/>
    <w:rsid w:val="00372C47"/>
    <w:rsid w:val="00374CC8"/>
    <w:rsid w:val="00382B45"/>
    <w:rsid w:val="00393976"/>
    <w:rsid w:val="003A2283"/>
    <w:rsid w:val="003A58F6"/>
    <w:rsid w:val="003B4A31"/>
    <w:rsid w:val="003B54D3"/>
    <w:rsid w:val="003D3534"/>
    <w:rsid w:val="003D50A9"/>
    <w:rsid w:val="003D5984"/>
    <w:rsid w:val="003D79AF"/>
    <w:rsid w:val="003E103C"/>
    <w:rsid w:val="003E3AEC"/>
    <w:rsid w:val="003F5ABF"/>
    <w:rsid w:val="00401BAC"/>
    <w:rsid w:val="00404C09"/>
    <w:rsid w:val="00410E61"/>
    <w:rsid w:val="00410E73"/>
    <w:rsid w:val="00411072"/>
    <w:rsid w:val="004278D5"/>
    <w:rsid w:val="00432AEB"/>
    <w:rsid w:val="00440FDE"/>
    <w:rsid w:val="004432EA"/>
    <w:rsid w:val="00447EB9"/>
    <w:rsid w:val="00450F43"/>
    <w:rsid w:val="004579D9"/>
    <w:rsid w:val="0046294E"/>
    <w:rsid w:val="00472DEE"/>
    <w:rsid w:val="0047302B"/>
    <w:rsid w:val="004801FA"/>
    <w:rsid w:val="0048033B"/>
    <w:rsid w:val="00482DFF"/>
    <w:rsid w:val="004832D0"/>
    <w:rsid w:val="004938BE"/>
    <w:rsid w:val="0049485D"/>
    <w:rsid w:val="004964B5"/>
    <w:rsid w:val="00496BD6"/>
    <w:rsid w:val="00497782"/>
    <w:rsid w:val="004A36A0"/>
    <w:rsid w:val="004A6D86"/>
    <w:rsid w:val="004B3036"/>
    <w:rsid w:val="004B4066"/>
    <w:rsid w:val="004B47D0"/>
    <w:rsid w:val="004B6FB0"/>
    <w:rsid w:val="004C1A38"/>
    <w:rsid w:val="004C2AEE"/>
    <w:rsid w:val="004D00E8"/>
    <w:rsid w:val="004D2510"/>
    <w:rsid w:val="004D39BE"/>
    <w:rsid w:val="004D6566"/>
    <w:rsid w:val="004E3DD3"/>
    <w:rsid w:val="004E677A"/>
    <w:rsid w:val="004E7CDC"/>
    <w:rsid w:val="004F4AFD"/>
    <w:rsid w:val="004F5845"/>
    <w:rsid w:val="0050557D"/>
    <w:rsid w:val="005076CA"/>
    <w:rsid w:val="005126B0"/>
    <w:rsid w:val="00517852"/>
    <w:rsid w:val="0053777A"/>
    <w:rsid w:val="0054036D"/>
    <w:rsid w:val="00542846"/>
    <w:rsid w:val="00543DF4"/>
    <w:rsid w:val="005533BA"/>
    <w:rsid w:val="00553EE5"/>
    <w:rsid w:val="00555D32"/>
    <w:rsid w:val="00565AAD"/>
    <w:rsid w:val="00566D3E"/>
    <w:rsid w:val="0057243A"/>
    <w:rsid w:val="00573BF2"/>
    <w:rsid w:val="00575AA2"/>
    <w:rsid w:val="00576396"/>
    <w:rsid w:val="0058207C"/>
    <w:rsid w:val="00582A1F"/>
    <w:rsid w:val="00584717"/>
    <w:rsid w:val="00584E79"/>
    <w:rsid w:val="00595217"/>
    <w:rsid w:val="00597713"/>
    <w:rsid w:val="005A071D"/>
    <w:rsid w:val="005A0C56"/>
    <w:rsid w:val="005A3250"/>
    <w:rsid w:val="005A7881"/>
    <w:rsid w:val="005B489D"/>
    <w:rsid w:val="005B739D"/>
    <w:rsid w:val="005B73B1"/>
    <w:rsid w:val="005C3AE4"/>
    <w:rsid w:val="005D1C1E"/>
    <w:rsid w:val="005D6937"/>
    <w:rsid w:val="005E0435"/>
    <w:rsid w:val="005E0C0E"/>
    <w:rsid w:val="005E5AE6"/>
    <w:rsid w:val="005E617F"/>
    <w:rsid w:val="005E63F6"/>
    <w:rsid w:val="005F3329"/>
    <w:rsid w:val="005F3A7B"/>
    <w:rsid w:val="005F3BFF"/>
    <w:rsid w:val="005F565B"/>
    <w:rsid w:val="005F7158"/>
    <w:rsid w:val="00600A49"/>
    <w:rsid w:val="00602CED"/>
    <w:rsid w:val="00605166"/>
    <w:rsid w:val="00607F6E"/>
    <w:rsid w:val="00612B6C"/>
    <w:rsid w:val="00614E50"/>
    <w:rsid w:val="00641A02"/>
    <w:rsid w:val="00644304"/>
    <w:rsid w:val="0064503E"/>
    <w:rsid w:val="0064688F"/>
    <w:rsid w:val="00646E56"/>
    <w:rsid w:val="00651F72"/>
    <w:rsid w:val="00653307"/>
    <w:rsid w:val="00666877"/>
    <w:rsid w:val="00672222"/>
    <w:rsid w:val="00680EED"/>
    <w:rsid w:val="006829E9"/>
    <w:rsid w:val="00685F66"/>
    <w:rsid w:val="00687D3C"/>
    <w:rsid w:val="0069054C"/>
    <w:rsid w:val="00690C6D"/>
    <w:rsid w:val="00692643"/>
    <w:rsid w:val="006964C7"/>
    <w:rsid w:val="00697235"/>
    <w:rsid w:val="006B2667"/>
    <w:rsid w:val="006B764D"/>
    <w:rsid w:val="006C1A71"/>
    <w:rsid w:val="006C2E9A"/>
    <w:rsid w:val="006C594F"/>
    <w:rsid w:val="006C651D"/>
    <w:rsid w:val="006C6962"/>
    <w:rsid w:val="006D4128"/>
    <w:rsid w:val="006E5490"/>
    <w:rsid w:val="006F4D99"/>
    <w:rsid w:val="007014B7"/>
    <w:rsid w:val="007052A5"/>
    <w:rsid w:val="0070701E"/>
    <w:rsid w:val="007107EE"/>
    <w:rsid w:val="007123E6"/>
    <w:rsid w:val="00713ADC"/>
    <w:rsid w:val="0072214F"/>
    <w:rsid w:val="00725F0F"/>
    <w:rsid w:val="007302BF"/>
    <w:rsid w:val="00730706"/>
    <w:rsid w:val="0073337D"/>
    <w:rsid w:val="00742877"/>
    <w:rsid w:val="00743DA7"/>
    <w:rsid w:val="007449D2"/>
    <w:rsid w:val="00747489"/>
    <w:rsid w:val="00751831"/>
    <w:rsid w:val="007558A5"/>
    <w:rsid w:val="007612A4"/>
    <w:rsid w:val="0076547C"/>
    <w:rsid w:val="00766952"/>
    <w:rsid w:val="007673A7"/>
    <w:rsid w:val="0078069A"/>
    <w:rsid w:val="007836F7"/>
    <w:rsid w:val="007B1CCB"/>
    <w:rsid w:val="007B2BD1"/>
    <w:rsid w:val="007B6780"/>
    <w:rsid w:val="007B6BD1"/>
    <w:rsid w:val="007B7CCB"/>
    <w:rsid w:val="007D3E14"/>
    <w:rsid w:val="007E3991"/>
    <w:rsid w:val="007F275C"/>
    <w:rsid w:val="007F47A7"/>
    <w:rsid w:val="0081074C"/>
    <w:rsid w:val="00811F32"/>
    <w:rsid w:val="00813361"/>
    <w:rsid w:val="00814168"/>
    <w:rsid w:val="00814C5D"/>
    <w:rsid w:val="00815096"/>
    <w:rsid w:val="008168F5"/>
    <w:rsid w:val="00816AF4"/>
    <w:rsid w:val="00820C1F"/>
    <w:rsid w:val="00831B29"/>
    <w:rsid w:val="00833842"/>
    <w:rsid w:val="0083408D"/>
    <w:rsid w:val="00835CC2"/>
    <w:rsid w:val="008404CC"/>
    <w:rsid w:val="00841747"/>
    <w:rsid w:val="00844F3C"/>
    <w:rsid w:val="0084628C"/>
    <w:rsid w:val="00847FC8"/>
    <w:rsid w:val="0085001B"/>
    <w:rsid w:val="008536E5"/>
    <w:rsid w:val="00854A92"/>
    <w:rsid w:val="00855CC2"/>
    <w:rsid w:val="00860E32"/>
    <w:rsid w:val="008616AF"/>
    <w:rsid w:val="008647C8"/>
    <w:rsid w:val="00864F1E"/>
    <w:rsid w:val="00871189"/>
    <w:rsid w:val="008739BB"/>
    <w:rsid w:val="00877F67"/>
    <w:rsid w:val="0088212C"/>
    <w:rsid w:val="008823F9"/>
    <w:rsid w:val="0089183F"/>
    <w:rsid w:val="00896F21"/>
    <w:rsid w:val="008A3F76"/>
    <w:rsid w:val="008A7252"/>
    <w:rsid w:val="008B1E67"/>
    <w:rsid w:val="008B275C"/>
    <w:rsid w:val="008B79B7"/>
    <w:rsid w:val="008B7EBA"/>
    <w:rsid w:val="008C00BE"/>
    <w:rsid w:val="008C0B1B"/>
    <w:rsid w:val="008C0D3C"/>
    <w:rsid w:val="008C1C71"/>
    <w:rsid w:val="008C381D"/>
    <w:rsid w:val="008C63DA"/>
    <w:rsid w:val="008C7040"/>
    <w:rsid w:val="008D0733"/>
    <w:rsid w:val="008D0D9E"/>
    <w:rsid w:val="008D3555"/>
    <w:rsid w:val="008D5A83"/>
    <w:rsid w:val="008D7DD8"/>
    <w:rsid w:val="008E1356"/>
    <w:rsid w:val="008E2455"/>
    <w:rsid w:val="008E2CFD"/>
    <w:rsid w:val="008E7CD4"/>
    <w:rsid w:val="008F3854"/>
    <w:rsid w:val="008F7B70"/>
    <w:rsid w:val="0090134F"/>
    <w:rsid w:val="00901FF0"/>
    <w:rsid w:val="00903B0A"/>
    <w:rsid w:val="00915962"/>
    <w:rsid w:val="00925E87"/>
    <w:rsid w:val="009264A8"/>
    <w:rsid w:val="0093179B"/>
    <w:rsid w:val="00933396"/>
    <w:rsid w:val="00933751"/>
    <w:rsid w:val="00937198"/>
    <w:rsid w:val="00940712"/>
    <w:rsid w:val="009428B1"/>
    <w:rsid w:val="00944484"/>
    <w:rsid w:val="009455C5"/>
    <w:rsid w:val="00955D64"/>
    <w:rsid w:val="00956DA3"/>
    <w:rsid w:val="00960C3E"/>
    <w:rsid w:val="00960CB2"/>
    <w:rsid w:val="00963754"/>
    <w:rsid w:val="00965037"/>
    <w:rsid w:val="009656B7"/>
    <w:rsid w:val="00965E42"/>
    <w:rsid w:val="009661E4"/>
    <w:rsid w:val="009667DC"/>
    <w:rsid w:val="00967DF8"/>
    <w:rsid w:val="009702E5"/>
    <w:rsid w:val="00970C1A"/>
    <w:rsid w:val="00974382"/>
    <w:rsid w:val="009803E5"/>
    <w:rsid w:val="00980E20"/>
    <w:rsid w:val="00990767"/>
    <w:rsid w:val="009A09AB"/>
    <w:rsid w:val="009A6D1C"/>
    <w:rsid w:val="009A740F"/>
    <w:rsid w:val="009B27EC"/>
    <w:rsid w:val="009B2D04"/>
    <w:rsid w:val="009B504D"/>
    <w:rsid w:val="009C2ABD"/>
    <w:rsid w:val="009C34DC"/>
    <w:rsid w:val="009C5518"/>
    <w:rsid w:val="009C7853"/>
    <w:rsid w:val="009D2434"/>
    <w:rsid w:val="009E07AD"/>
    <w:rsid w:val="009E196C"/>
    <w:rsid w:val="009E332B"/>
    <w:rsid w:val="009E692C"/>
    <w:rsid w:val="009E77B0"/>
    <w:rsid w:val="009F0DEC"/>
    <w:rsid w:val="009F5A45"/>
    <w:rsid w:val="00A0048E"/>
    <w:rsid w:val="00A069B7"/>
    <w:rsid w:val="00A07FDA"/>
    <w:rsid w:val="00A11F6A"/>
    <w:rsid w:val="00A22960"/>
    <w:rsid w:val="00A237D9"/>
    <w:rsid w:val="00A46686"/>
    <w:rsid w:val="00A4777E"/>
    <w:rsid w:val="00A55BFD"/>
    <w:rsid w:val="00A57C2C"/>
    <w:rsid w:val="00A62CEC"/>
    <w:rsid w:val="00A63842"/>
    <w:rsid w:val="00A650E7"/>
    <w:rsid w:val="00A741EE"/>
    <w:rsid w:val="00A7578A"/>
    <w:rsid w:val="00A84361"/>
    <w:rsid w:val="00A86055"/>
    <w:rsid w:val="00A940D0"/>
    <w:rsid w:val="00A96769"/>
    <w:rsid w:val="00A97D77"/>
    <w:rsid w:val="00AA2397"/>
    <w:rsid w:val="00AB0ACD"/>
    <w:rsid w:val="00AB101C"/>
    <w:rsid w:val="00AB1425"/>
    <w:rsid w:val="00AB5F7C"/>
    <w:rsid w:val="00AC09C6"/>
    <w:rsid w:val="00AC4753"/>
    <w:rsid w:val="00AC48B6"/>
    <w:rsid w:val="00AC4FC2"/>
    <w:rsid w:val="00AC7340"/>
    <w:rsid w:val="00AD3461"/>
    <w:rsid w:val="00AE1C02"/>
    <w:rsid w:val="00AE1C5D"/>
    <w:rsid w:val="00AE2481"/>
    <w:rsid w:val="00AE3ABB"/>
    <w:rsid w:val="00AE525C"/>
    <w:rsid w:val="00AE5318"/>
    <w:rsid w:val="00AF42BB"/>
    <w:rsid w:val="00B05FDF"/>
    <w:rsid w:val="00B10060"/>
    <w:rsid w:val="00B12529"/>
    <w:rsid w:val="00B1301E"/>
    <w:rsid w:val="00B234AC"/>
    <w:rsid w:val="00B2544C"/>
    <w:rsid w:val="00B25C26"/>
    <w:rsid w:val="00B3211E"/>
    <w:rsid w:val="00B376E5"/>
    <w:rsid w:val="00B4280A"/>
    <w:rsid w:val="00B510BE"/>
    <w:rsid w:val="00B54D45"/>
    <w:rsid w:val="00B61252"/>
    <w:rsid w:val="00B70816"/>
    <w:rsid w:val="00B73341"/>
    <w:rsid w:val="00B844B0"/>
    <w:rsid w:val="00B849E2"/>
    <w:rsid w:val="00B860EE"/>
    <w:rsid w:val="00B92688"/>
    <w:rsid w:val="00B93EF5"/>
    <w:rsid w:val="00BA16C2"/>
    <w:rsid w:val="00BA4656"/>
    <w:rsid w:val="00BA4B79"/>
    <w:rsid w:val="00BB0A3C"/>
    <w:rsid w:val="00BB35E2"/>
    <w:rsid w:val="00BC0473"/>
    <w:rsid w:val="00BD2BD2"/>
    <w:rsid w:val="00BD343C"/>
    <w:rsid w:val="00BD5A71"/>
    <w:rsid w:val="00BD7123"/>
    <w:rsid w:val="00BD71C5"/>
    <w:rsid w:val="00BE0C4A"/>
    <w:rsid w:val="00BE67FC"/>
    <w:rsid w:val="00BF029B"/>
    <w:rsid w:val="00BF1255"/>
    <w:rsid w:val="00BF783D"/>
    <w:rsid w:val="00C01A89"/>
    <w:rsid w:val="00C079A0"/>
    <w:rsid w:val="00C129F8"/>
    <w:rsid w:val="00C12C21"/>
    <w:rsid w:val="00C132A4"/>
    <w:rsid w:val="00C1631C"/>
    <w:rsid w:val="00C211B7"/>
    <w:rsid w:val="00C21F61"/>
    <w:rsid w:val="00C2477A"/>
    <w:rsid w:val="00C25228"/>
    <w:rsid w:val="00C274B5"/>
    <w:rsid w:val="00C310DC"/>
    <w:rsid w:val="00C31324"/>
    <w:rsid w:val="00C35D0B"/>
    <w:rsid w:val="00C3743E"/>
    <w:rsid w:val="00C37F63"/>
    <w:rsid w:val="00C41AA9"/>
    <w:rsid w:val="00C50098"/>
    <w:rsid w:val="00C53FD8"/>
    <w:rsid w:val="00C54F40"/>
    <w:rsid w:val="00C55D29"/>
    <w:rsid w:val="00C57A39"/>
    <w:rsid w:val="00C6089C"/>
    <w:rsid w:val="00C66013"/>
    <w:rsid w:val="00C662C1"/>
    <w:rsid w:val="00C67095"/>
    <w:rsid w:val="00C67C7A"/>
    <w:rsid w:val="00C7512C"/>
    <w:rsid w:val="00C80567"/>
    <w:rsid w:val="00C809A0"/>
    <w:rsid w:val="00C81306"/>
    <w:rsid w:val="00C81CB0"/>
    <w:rsid w:val="00C83A6E"/>
    <w:rsid w:val="00C846E1"/>
    <w:rsid w:val="00C852F4"/>
    <w:rsid w:val="00C85FA1"/>
    <w:rsid w:val="00C860C1"/>
    <w:rsid w:val="00C91CFA"/>
    <w:rsid w:val="00CA1DC2"/>
    <w:rsid w:val="00CA754B"/>
    <w:rsid w:val="00CB21FB"/>
    <w:rsid w:val="00CB47BA"/>
    <w:rsid w:val="00CB65C5"/>
    <w:rsid w:val="00CC3583"/>
    <w:rsid w:val="00CC5592"/>
    <w:rsid w:val="00CC62AA"/>
    <w:rsid w:val="00CD0AF0"/>
    <w:rsid w:val="00CD2AB4"/>
    <w:rsid w:val="00CD7737"/>
    <w:rsid w:val="00CF64BD"/>
    <w:rsid w:val="00D00C4B"/>
    <w:rsid w:val="00D01E1F"/>
    <w:rsid w:val="00D03923"/>
    <w:rsid w:val="00D0758E"/>
    <w:rsid w:val="00D10B19"/>
    <w:rsid w:val="00D16C57"/>
    <w:rsid w:val="00D17656"/>
    <w:rsid w:val="00D20C0A"/>
    <w:rsid w:val="00D24F9C"/>
    <w:rsid w:val="00D259B7"/>
    <w:rsid w:val="00D3245D"/>
    <w:rsid w:val="00D34394"/>
    <w:rsid w:val="00D4499B"/>
    <w:rsid w:val="00D53BC9"/>
    <w:rsid w:val="00D53E40"/>
    <w:rsid w:val="00D64841"/>
    <w:rsid w:val="00D76D9C"/>
    <w:rsid w:val="00D815E4"/>
    <w:rsid w:val="00D90645"/>
    <w:rsid w:val="00D90B28"/>
    <w:rsid w:val="00D90F01"/>
    <w:rsid w:val="00D94E71"/>
    <w:rsid w:val="00D9559A"/>
    <w:rsid w:val="00DA17BE"/>
    <w:rsid w:val="00DA2469"/>
    <w:rsid w:val="00DA2648"/>
    <w:rsid w:val="00DA3BF1"/>
    <w:rsid w:val="00DA46BD"/>
    <w:rsid w:val="00DA79AA"/>
    <w:rsid w:val="00DB4B21"/>
    <w:rsid w:val="00DB4F46"/>
    <w:rsid w:val="00DB51C9"/>
    <w:rsid w:val="00DB7CF0"/>
    <w:rsid w:val="00DC4DE0"/>
    <w:rsid w:val="00DE2A92"/>
    <w:rsid w:val="00DE698B"/>
    <w:rsid w:val="00DF28A2"/>
    <w:rsid w:val="00DF2AAB"/>
    <w:rsid w:val="00E01406"/>
    <w:rsid w:val="00E01452"/>
    <w:rsid w:val="00E019A4"/>
    <w:rsid w:val="00E07B86"/>
    <w:rsid w:val="00E11DB5"/>
    <w:rsid w:val="00E20879"/>
    <w:rsid w:val="00E31136"/>
    <w:rsid w:val="00E31CF1"/>
    <w:rsid w:val="00E323B8"/>
    <w:rsid w:val="00E36A2E"/>
    <w:rsid w:val="00E40E63"/>
    <w:rsid w:val="00E46067"/>
    <w:rsid w:val="00E46541"/>
    <w:rsid w:val="00E50B79"/>
    <w:rsid w:val="00E53712"/>
    <w:rsid w:val="00E5761E"/>
    <w:rsid w:val="00E76C81"/>
    <w:rsid w:val="00E77E46"/>
    <w:rsid w:val="00E804E9"/>
    <w:rsid w:val="00E83A2D"/>
    <w:rsid w:val="00E83E98"/>
    <w:rsid w:val="00E915B9"/>
    <w:rsid w:val="00E91F38"/>
    <w:rsid w:val="00E9365C"/>
    <w:rsid w:val="00E945E5"/>
    <w:rsid w:val="00E94623"/>
    <w:rsid w:val="00EA2A2D"/>
    <w:rsid w:val="00EA5970"/>
    <w:rsid w:val="00EA6AE9"/>
    <w:rsid w:val="00EB7ACC"/>
    <w:rsid w:val="00EB7D00"/>
    <w:rsid w:val="00EC3EA5"/>
    <w:rsid w:val="00EC6216"/>
    <w:rsid w:val="00EC79C2"/>
    <w:rsid w:val="00ED2C98"/>
    <w:rsid w:val="00EE0AC7"/>
    <w:rsid w:val="00EE3D85"/>
    <w:rsid w:val="00EF3C1D"/>
    <w:rsid w:val="00EF723B"/>
    <w:rsid w:val="00EF7FA7"/>
    <w:rsid w:val="00F03456"/>
    <w:rsid w:val="00F065C3"/>
    <w:rsid w:val="00F1219E"/>
    <w:rsid w:val="00F128D1"/>
    <w:rsid w:val="00F13073"/>
    <w:rsid w:val="00F177AA"/>
    <w:rsid w:val="00F17B7C"/>
    <w:rsid w:val="00F20C1B"/>
    <w:rsid w:val="00F22C4D"/>
    <w:rsid w:val="00F2365E"/>
    <w:rsid w:val="00F24E79"/>
    <w:rsid w:val="00F30D6B"/>
    <w:rsid w:val="00F310E8"/>
    <w:rsid w:val="00F3268B"/>
    <w:rsid w:val="00F3488D"/>
    <w:rsid w:val="00F35634"/>
    <w:rsid w:val="00F375A8"/>
    <w:rsid w:val="00F37E7E"/>
    <w:rsid w:val="00F47C54"/>
    <w:rsid w:val="00F54A74"/>
    <w:rsid w:val="00F5509C"/>
    <w:rsid w:val="00F60A24"/>
    <w:rsid w:val="00F63FF8"/>
    <w:rsid w:val="00F67418"/>
    <w:rsid w:val="00F67543"/>
    <w:rsid w:val="00F73E21"/>
    <w:rsid w:val="00F85B55"/>
    <w:rsid w:val="00F96AAB"/>
    <w:rsid w:val="00FA3062"/>
    <w:rsid w:val="00FA396E"/>
    <w:rsid w:val="00FA60BD"/>
    <w:rsid w:val="00FA742D"/>
    <w:rsid w:val="00FB1D19"/>
    <w:rsid w:val="00FB4FB6"/>
    <w:rsid w:val="00FB5A17"/>
    <w:rsid w:val="00FC515E"/>
    <w:rsid w:val="00FD1E78"/>
    <w:rsid w:val="00FE4373"/>
    <w:rsid w:val="00FE4B2D"/>
    <w:rsid w:val="00FF4C72"/>
    <w:rsid w:val="00FF66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3A8"/>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557D"/>
    <w:pPr>
      <w:tabs>
        <w:tab w:val="center" w:pos="4680"/>
        <w:tab w:val="right" w:pos="9360"/>
      </w:tabs>
    </w:pPr>
  </w:style>
  <w:style w:type="character" w:customStyle="1" w:styleId="Char">
    <w:name w:val="Κεφαλίδα Char"/>
    <w:basedOn w:val="a0"/>
    <w:link w:val="a3"/>
    <w:uiPriority w:val="99"/>
    <w:rsid w:val="0050557D"/>
  </w:style>
  <w:style w:type="paragraph" w:styleId="a4">
    <w:name w:val="footer"/>
    <w:basedOn w:val="a"/>
    <w:link w:val="Char0"/>
    <w:uiPriority w:val="99"/>
    <w:unhideWhenUsed/>
    <w:rsid w:val="0050557D"/>
    <w:pPr>
      <w:tabs>
        <w:tab w:val="center" w:pos="4680"/>
        <w:tab w:val="right" w:pos="9360"/>
      </w:tabs>
    </w:pPr>
  </w:style>
  <w:style w:type="character" w:customStyle="1" w:styleId="Char0">
    <w:name w:val="Υποσέλιδο Char"/>
    <w:basedOn w:val="a0"/>
    <w:link w:val="a4"/>
    <w:uiPriority w:val="99"/>
    <w:rsid w:val="0050557D"/>
  </w:style>
  <w:style w:type="paragraph" w:styleId="a5">
    <w:name w:val="Body Text"/>
    <w:basedOn w:val="a"/>
    <w:link w:val="Char1"/>
    <w:uiPriority w:val="1"/>
    <w:qFormat/>
    <w:rsid w:val="0050557D"/>
    <w:pPr>
      <w:widowControl w:val="0"/>
      <w:autoSpaceDE w:val="0"/>
      <w:autoSpaceDN w:val="0"/>
      <w:adjustRightInd w:val="0"/>
      <w:ind w:left="39"/>
    </w:pPr>
    <w:rPr>
      <w:rFonts w:ascii="GothamGreek-Book" w:hAnsi="GothamGreek-Book"/>
      <w:sz w:val="14"/>
      <w:szCs w:val="14"/>
    </w:rPr>
  </w:style>
  <w:style w:type="character" w:customStyle="1" w:styleId="Char1">
    <w:name w:val="Σώμα κειμένου Char"/>
    <w:link w:val="a5"/>
    <w:uiPriority w:val="1"/>
    <w:rsid w:val="0050557D"/>
    <w:rPr>
      <w:rFonts w:ascii="GothamGreek-Book" w:hAnsi="GothamGreek-Book" w:cs="GothamGreek-Book"/>
      <w:sz w:val="14"/>
      <w:szCs w:val="14"/>
    </w:rPr>
  </w:style>
  <w:style w:type="character" w:styleId="-">
    <w:name w:val="Hyperlink"/>
    <w:uiPriority w:val="99"/>
    <w:unhideWhenUsed/>
    <w:rsid w:val="009B504D"/>
    <w:rPr>
      <w:color w:val="0563C1"/>
      <w:u w:val="single"/>
    </w:rPr>
  </w:style>
  <w:style w:type="paragraph" w:styleId="a6">
    <w:name w:val="Plain Text"/>
    <w:basedOn w:val="a"/>
    <w:link w:val="Char2"/>
    <w:uiPriority w:val="99"/>
    <w:unhideWhenUsed/>
    <w:rsid w:val="00F67543"/>
    <w:rPr>
      <w:sz w:val="22"/>
      <w:szCs w:val="21"/>
      <w:lang w:val="el-GR"/>
    </w:rPr>
  </w:style>
  <w:style w:type="character" w:customStyle="1" w:styleId="Char2">
    <w:name w:val="Απλό κείμενο Char"/>
    <w:link w:val="a6"/>
    <w:uiPriority w:val="99"/>
    <w:rsid w:val="00F67543"/>
    <w:rPr>
      <w:rFonts w:ascii="Calibri" w:hAnsi="Calibri" w:cs="Consolas"/>
      <w:sz w:val="22"/>
      <w:szCs w:val="21"/>
      <w:lang w:val="el-GR"/>
    </w:rPr>
  </w:style>
  <w:style w:type="paragraph" w:styleId="a7">
    <w:name w:val="Balloon Text"/>
    <w:basedOn w:val="a"/>
    <w:link w:val="Char3"/>
    <w:uiPriority w:val="99"/>
    <w:semiHidden/>
    <w:unhideWhenUsed/>
    <w:rsid w:val="00F67543"/>
    <w:rPr>
      <w:rFonts w:ascii="Segoe UI" w:hAnsi="Segoe UI"/>
      <w:sz w:val="18"/>
      <w:szCs w:val="18"/>
    </w:rPr>
  </w:style>
  <w:style w:type="character" w:customStyle="1" w:styleId="Char3">
    <w:name w:val="Κείμενο πλαισίου Char"/>
    <w:link w:val="a7"/>
    <w:uiPriority w:val="99"/>
    <w:semiHidden/>
    <w:rsid w:val="00F67543"/>
    <w:rPr>
      <w:rFonts w:ascii="Segoe UI" w:hAnsi="Segoe UI" w:cs="Segoe UI"/>
      <w:sz w:val="18"/>
      <w:szCs w:val="18"/>
    </w:rPr>
  </w:style>
  <w:style w:type="paragraph" w:customStyle="1" w:styleId="MediumGrid21">
    <w:name w:val="Medium Grid 21"/>
    <w:uiPriority w:val="1"/>
    <w:qFormat/>
    <w:rsid w:val="001C7C6B"/>
    <w:rPr>
      <w:sz w:val="22"/>
      <w:szCs w:val="22"/>
      <w:lang w:eastAsia="en-US"/>
    </w:rPr>
  </w:style>
  <w:style w:type="paragraph" w:customStyle="1" w:styleId="MediumGrid1-Accent21">
    <w:name w:val="Medium Grid 1 - Accent 21"/>
    <w:basedOn w:val="a"/>
    <w:uiPriority w:val="34"/>
    <w:qFormat/>
    <w:rsid w:val="001C7C6B"/>
    <w:pPr>
      <w:ind w:left="720"/>
    </w:pPr>
    <w:rPr>
      <w:sz w:val="22"/>
      <w:szCs w:val="22"/>
      <w:lang w:val="el-GR" w:eastAsia="el-GR"/>
    </w:rPr>
  </w:style>
  <w:style w:type="paragraph" w:styleId="Web">
    <w:name w:val="Normal (Web)"/>
    <w:basedOn w:val="a"/>
    <w:uiPriority w:val="99"/>
    <w:unhideWhenUsed/>
    <w:rsid w:val="001C7C6B"/>
    <w:rPr>
      <w:rFonts w:ascii="Times New Roman" w:hAnsi="Times New Roman"/>
      <w:lang w:val="el-GR" w:eastAsia="el-GR"/>
    </w:rPr>
  </w:style>
  <w:style w:type="character" w:styleId="a8">
    <w:name w:val="Emphasis"/>
    <w:uiPriority w:val="20"/>
    <w:qFormat/>
    <w:rsid w:val="0072214F"/>
    <w:rPr>
      <w:i/>
      <w:iCs/>
    </w:rPr>
  </w:style>
  <w:style w:type="character" w:styleId="-0">
    <w:name w:val="FollowedHyperlink"/>
    <w:uiPriority w:val="99"/>
    <w:semiHidden/>
    <w:unhideWhenUsed/>
    <w:rsid w:val="006964C7"/>
    <w:rPr>
      <w:color w:val="800080"/>
      <w:u w:val="single"/>
    </w:rPr>
  </w:style>
  <w:style w:type="paragraph" w:customStyle="1" w:styleId="xmsonormal">
    <w:name w:val="x_msonormal"/>
    <w:basedOn w:val="a"/>
    <w:rsid w:val="002944AF"/>
    <w:pPr>
      <w:spacing w:before="100" w:beforeAutospacing="1" w:after="100" w:afterAutospacing="1"/>
    </w:pPr>
    <w:rPr>
      <w:rFonts w:ascii="Times New Roman" w:eastAsia="Times New Roman" w:hAnsi="Times New Roman"/>
      <w:lang w:val="el-GR" w:eastAsia="el-GR"/>
    </w:rPr>
  </w:style>
  <w:style w:type="character" w:styleId="a9">
    <w:name w:val="Strong"/>
    <w:uiPriority w:val="22"/>
    <w:qFormat/>
    <w:rsid w:val="008C00BE"/>
    <w:rPr>
      <w:b/>
      <w:bCs/>
    </w:rPr>
  </w:style>
  <w:style w:type="character" w:styleId="aa">
    <w:name w:val="annotation reference"/>
    <w:uiPriority w:val="99"/>
    <w:semiHidden/>
    <w:unhideWhenUsed/>
    <w:rsid w:val="00B3211E"/>
    <w:rPr>
      <w:sz w:val="16"/>
      <w:szCs w:val="16"/>
    </w:rPr>
  </w:style>
  <w:style w:type="paragraph" w:styleId="ab">
    <w:name w:val="annotation text"/>
    <w:basedOn w:val="a"/>
    <w:link w:val="Char4"/>
    <w:uiPriority w:val="99"/>
    <w:semiHidden/>
    <w:unhideWhenUsed/>
    <w:rsid w:val="00B3211E"/>
    <w:rPr>
      <w:sz w:val="20"/>
      <w:szCs w:val="20"/>
    </w:rPr>
  </w:style>
  <w:style w:type="character" w:customStyle="1" w:styleId="Char4">
    <w:name w:val="Κείμενο σχολίου Char"/>
    <w:link w:val="ab"/>
    <w:uiPriority w:val="99"/>
    <w:semiHidden/>
    <w:rsid w:val="00B3211E"/>
    <w:rPr>
      <w:lang w:val="en-US" w:eastAsia="en-US"/>
    </w:rPr>
  </w:style>
  <w:style w:type="paragraph" w:styleId="ac">
    <w:name w:val="annotation subject"/>
    <w:basedOn w:val="ab"/>
    <w:next w:val="ab"/>
    <w:link w:val="Char5"/>
    <w:uiPriority w:val="99"/>
    <w:semiHidden/>
    <w:unhideWhenUsed/>
    <w:rsid w:val="00B3211E"/>
    <w:rPr>
      <w:b/>
      <w:bCs/>
    </w:rPr>
  </w:style>
  <w:style w:type="character" w:customStyle="1" w:styleId="Char5">
    <w:name w:val="Θέμα σχολίου Char"/>
    <w:link w:val="ac"/>
    <w:uiPriority w:val="99"/>
    <w:semiHidden/>
    <w:rsid w:val="00B3211E"/>
    <w:rPr>
      <w:b/>
      <w:bCs/>
      <w:lang w:val="en-US" w:eastAsia="en-US"/>
    </w:rPr>
  </w:style>
  <w:style w:type="character" w:customStyle="1" w:styleId="UnresolvedMention">
    <w:name w:val="Unresolved Mention"/>
    <w:basedOn w:val="a0"/>
    <w:uiPriority w:val="99"/>
    <w:semiHidden/>
    <w:unhideWhenUsed/>
    <w:rsid w:val="002D70F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9234315">
      <w:bodyDiv w:val="1"/>
      <w:marLeft w:val="0"/>
      <w:marRight w:val="0"/>
      <w:marTop w:val="0"/>
      <w:marBottom w:val="0"/>
      <w:divBdr>
        <w:top w:val="none" w:sz="0" w:space="0" w:color="auto"/>
        <w:left w:val="none" w:sz="0" w:space="0" w:color="auto"/>
        <w:bottom w:val="none" w:sz="0" w:space="0" w:color="auto"/>
        <w:right w:val="none" w:sz="0" w:space="0" w:color="auto"/>
      </w:divBdr>
    </w:div>
    <w:div w:id="542601285">
      <w:bodyDiv w:val="1"/>
      <w:marLeft w:val="0"/>
      <w:marRight w:val="0"/>
      <w:marTop w:val="0"/>
      <w:marBottom w:val="0"/>
      <w:divBdr>
        <w:top w:val="none" w:sz="0" w:space="0" w:color="auto"/>
        <w:left w:val="none" w:sz="0" w:space="0" w:color="auto"/>
        <w:bottom w:val="none" w:sz="0" w:space="0" w:color="auto"/>
        <w:right w:val="none" w:sz="0" w:space="0" w:color="auto"/>
      </w:divBdr>
      <w:divsChild>
        <w:div w:id="6561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678189">
              <w:marLeft w:val="0"/>
              <w:marRight w:val="0"/>
              <w:marTop w:val="0"/>
              <w:marBottom w:val="0"/>
              <w:divBdr>
                <w:top w:val="none" w:sz="0" w:space="0" w:color="auto"/>
                <w:left w:val="none" w:sz="0" w:space="0" w:color="auto"/>
                <w:bottom w:val="none" w:sz="0" w:space="0" w:color="auto"/>
                <w:right w:val="none" w:sz="0" w:space="0" w:color="auto"/>
              </w:divBdr>
              <w:divsChild>
                <w:div w:id="2028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7637">
      <w:bodyDiv w:val="1"/>
      <w:marLeft w:val="0"/>
      <w:marRight w:val="0"/>
      <w:marTop w:val="0"/>
      <w:marBottom w:val="0"/>
      <w:divBdr>
        <w:top w:val="none" w:sz="0" w:space="0" w:color="auto"/>
        <w:left w:val="none" w:sz="0" w:space="0" w:color="auto"/>
        <w:bottom w:val="none" w:sz="0" w:space="0" w:color="auto"/>
        <w:right w:val="none" w:sz="0" w:space="0" w:color="auto"/>
      </w:divBdr>
    </w:div>
    <w:div w:id="811943340">
      <w:bodyDiv w:val="1"/>
      <w:marLeft w:val="0"/>
      <w:marRight w:val="0"/>
      <w:marTop w:val="0"/>
      <w:marBottom w:val="0"/>
      <w:divBdr>
        <w:top w:val="none" w:sz="0" w:space="0" w:color="auto"/>
        <w:left w:val="none" w:sz="0" w:space="0" w:color="auto"/>
        <w:bottom w:val="none" w:sz="0" w:space="0" w:color="auto"/>
        <w:right w:val="none" w:sz="0" w:space="0" w:color="auto"/>
      </w:divBdr>
    </w:div>
    <w:div w:id="855383235">
      <w:bodyDiv w:val="1"/>
      <w:marLeft w:val="0"/>
      <w:marRight w:val="0"/>
      <w:marTop w:val="0"/>
      <w:marBottom w:val="0"/>
      <w:divBdr>
        <w:top w:val="none" w:sz="0" w:space="0" w:color="auto"/>
        <w:left w:val="none" w:sz="0" w:space="0" w:color="auto"/>
        <w:bottom w:val="none" w:sz="0" w:space="0" w:color="auto"/>
        <w:right w:val="none" w:sz="0" w:space="0" w:color="auto"/>
      </w:divBdr>
      <w:divsChild>
        <w:div w:id="1510488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5170">
              <w:marLeft w:val="0"/>
              <w:marRight w:val="0"/>
              <w:marTop w:val="0"/>
              <w:marBottom w:val="0"/>
              <w:divBdr>
                <w:top w:val="none" w:sz="0" w:space="0" w:color="auto"/>
                <w:left w:val="none" w:sz="0" w:space="0" w:color="auto"/>
                <w:bottom w:val="none" w:sz="0" w:space="0" w:color="auto"/>
                <w:right w:val="none" w:sz="0" w:space="0" w:color="auto"/>
              </w:divBdr>
              <w:divsChild>
                <w:div w:id="14257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7491">
      <w:bodyDiv w:val="1"/>
      <w:marLeft w:val="0"/>
      <w:marRight w:val="0"/>
      <w:marTop w:val="0"/>
      <w:marBottom w:val="0"/>
      <w:divBdr>
        <w:top w:val="none" w:sz="0" w:space="0" w:color="auto"/>
        <w:left w:val="none" w:sz="0" w:space="0" w:color="auto"/>
        <w:bottom w:val="none" w:sz="0" w:space="0" w:color="auto"/>
        <w:right w:val="none" w:sz="0" w:space="0" w:color="auto"/>
      </w:divBdr>
    </w:div>
    <w:div w:id="1257397827">
      <w:bodyDiv w:val="1"/>
      <w:marLeft w:val="0"/>
      <w:marRight w:val="0"/>
      <w:marTop w:val="0"/>
      <w:marBottom w:val="0"/>
      <w:divBdr>
        <w:top w:val="none" w:sz="0" w:space="0" w:color="auto"/>
        <w:left w:val="none" w:sz="0" w:space="0" w:color="auto"/>
        <w:bottom w:val="none" w:sz="0" w:space="0" w:color="auto"/>
        <w:right w:val="none" w:sz="0" w:space="0" w:color="auto"/>
      </w:divBdr>
    </w:div>
    <w:div w:id="1432624619">
      <w:bodyDiv w:val="1"/>
      <w:marLeft w:val="0"/>
      <w:marRight w:val="0"/>
      <w:marTop w:val="0"/>
      <w:marBottom w:val="0"/>
      <w:divBdr>
        <w:top w:val="none" w:sz="0" w:space="0" w:color="auto"/>
        <w:left w:val="none" w:sz="0" w:space="0" w:color="auto"/>
        <w:bottom w:val="none" w:sz="0" w:space="0" w:color="auto"/>
        <w:right w:val="none" w:sz="0" w:space="0" w:color="auto"/>
      </w:divBdr>
    </w:div>
    <w:div w:id="1459029482">
      <w:bodyDiv w:val="1"/>
      <w:marLeft w:val="0"/>
      <w:marRight w:val="0"/>
      <w:marTop w:val="0"/>
      <w:marBottom w:val="0"/>
      <w:divBdr>
        <w:top w:val="none" w:sz="0" w:space="0" w:color="auto"/>
        <w:left w:val="none" w:sz="0" w:space="0" w:color="auto"/>
        <w:bottom w:val="none" w:sz="0" w:space="0" w:color="auto"/>
        <w:right w:val="none" w:sz="0" w:space="0" w:color="auto"/>
      </w:divBdr>
      <w:divsChild>
        <w:div w:id="90190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629533">
              <w:marLeft w:val="0"/>
              <w:marRight w:val="0"/>
              <w:marTop w:val="0"/>
              <w:marBottom w:val="0"/>
              <w:divBdr>
                <w:top w:val="none" w:sz="0" w:space="0" w:color="auto"/>
                <w:left w:val="none" w:sz="0" w:space="0" w:color="auto"/>
                <w:bottom w:val="none" w:sz="0" w:space="0" w:color="auto"/>
                <w:right w:val="none" w:sz="0" w:space="0" w:color="auto"/>
              </w:divBdr>
              <w:divsChild>
                <w:div w:id="21162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15870">
      <w:bodyDiv w:val="1"/>
      <w:marLeft w:val="0"/>
      <w:marRight w:val="0"/>
      <w:marTop w:val="0"/>
      <w:marBottom w:val="0"/>
      <w:divBdr>
        <w:top w:val="none" w:sz="0" w:space="0" w:color="auto"/>
        <w:left w:val="none" w:sz="0" w:space="0" w:color="auto"/>
        <w:bottom w:val="none" w:sz="0" w:space="0" w:color="auto"/>
        <w:right w:val="none" w:sz="0" w:space="0" w:color="auto"/>
      </w:divBdr>
    </w:div>
    <w:div w:id="1665619875">
      <w:bodyDiv w:val="1"/>
      <w:marLeft w:val="0"/>
      <w:marRight w:val="0"/>
      <w:marTop w:val="0"/>
      <w:marBottom w:val="0"/>
      <w:divBdr>
        <w:top w:val="none" w:sz="0" w:space="0" w:color="auto"/>
        <w:left w:val="none" w:sz="0" w:space="0" w:color="auto"/>
        <w:bottom w:val="none" w:sz="0" w:space="0" w:color="auto"/>
        <w:right w:val="none" w:sz="0" w:space="0" w:color="auto"/>
      </w:divBdr>
    </w:div>
    <w:div w:id="1749229035">
      <w:bodyDiv w:val="1"/>
      <w:marLeft w:val="0"/>
      <w:marRight w:val="0"/>
      <w:marTop w:val="0"/>
      <w:marBottom w:val="0"/>
      <w:divBdr>
        <w:top w:val="none" w:sz="0" w:space="0" w:color="auto"/>
        <w:left w:val="none" w:sz="0" w:space="0" w:color="auto"/>
        <w:bottom w:val="none" w:sz="0" w:space="0" w:color="auto"/>
        <w:right w:val="none" w:sz="0" w:space="0" w:color="auto"/>
      </w:divBdr>
      <w:divsChild>
        <w:div w:id="2128311233">
          <w:marLeft w:val="0"/>
          <w:marRight w:val="0"/>
          <w:marTop w:val="0"/>
          <w:marBottom w:val="0"/>
          <w:divBdr>
            <w:top w:val="none" w:sz="0" w:space="0" w:color="auto"/>
            <w:left w:val="none" w:sz="0" w:space="0" w:color="auto"/>
            <w:bottom w:val="none" w:sz="0" w:space="0" w:color="auto"/>
            <w:right w:val="none" w:sz="0" w:space="0" w:color="auto"/>
          </w:divBdr>
          <w:divsChild>
            <w:div w:id="239221510">
              <w:marLeft w:val="0"/>
              <w:marRight w:val="0"/>
              <w:marTop w:val="0"/>
              <w:marBottom w:val="0"/>
              <w:divBdr>
                <w:top w:val="none" w:sz="0" w:space="0" w:color="auto"/>
                <w:left w:val="none" w:sz="0" w:space="0" w:color="auto"/>
                <w:bottom w:val="none" w:sz="0" w:space="0" w:color="auto"/>
                <w:right w:val="none" w:sz="0" w:space="0" w:color="auto"/>
              </w:divBdr>
              <w:divsChild>
                <w:div w:id="2046128353">
                  <w:marLeft w:val="0"/>
                  <w:marRight w:val="0"/>
                  <w:marTop w:val="0"/>
                  <w:marBottom w:val="0"/>
                  <w:divBdr>
                    <w:top w:val="none" w:sz="0" w:space="0" w:color="auto"/>
                    <w:left w:val="none" w:sz="0" w:space="0" w:color="auto"/>
                    <w:bottom w:val="none" w:sz="0" w:space="0" w:color="auto"/>
                    <w:right w:val="none" w:sz="0" w:space="0" w:color="auto"/>
                  </w:divBdr>
                  <w:divsChild>
                    <w:div w:id="1348559815">
                      <w:marLeft w:val="0"/>
                      <w:marRight w:val="0"/>
                      <w:marTop w:val="0"/>
                      <w:marBottom w:val="0"/>
                      <w:divBdr>
                        <w:top w:val="none" w:sz="0" w:space="0" w:color="auto"/>
                        <w:left w:val="none" w:sz="0" w:space="0" w:color="auto"/>
                        <w:bottom w:val="none" w:sz="0" w:space="0" w:color="auto"/>
                        <w:right w:val="none" w:sz="0" w:space="0" w:color="auto"/>
                      </w:divBdr>
                      <w:divsChild>
                        <w:div w:id="1715812718">
                          <w:marLeft w:val="0"/>
                          <w:marRight w:val="0"/>
                          <w:marTop w:val="0"/>
                          <w:marBottom w:val="0"/>
                          <w:divBdr>
                            <w:top w:val="none" w:sz="0" w:space="0" w:color="auto"/>
                            <w:left w:val="none" w:sz="0" w:space="0" w:color="auto"/>
                            <w:bottom w:val="none" w:sz="0" w:space="0" w:color="auto"/>
                            <w:right w:val="none" w:sz="0" w:space="0" w:color="auto"/>
                          </w:divBdr>
                          <w:divsChild>
                            <w:div w:id="2025008023">
                              <w:marLeft w:val="0"/>
                              <w:marRight w:val="0"/>
                              <w:marTop w:val="0"/>
                              <w:marBottom w:val="0"/>
                              <w:divBdr>
                                <w:top w:val="none" w:sz="0" w:space="0" w:color="auto"/>
                                <w:left w:val="none" w:sz="0" w:space="0" w:color="auto"/>
                                <w:bottom w:val="none" w:sz="0" w:space="0" w:color="auto"/>
                                <w:right w:val="none" w:sz="0" w:space="0" w:color="auto"/>
                              </w:divBdr>
                              <w:divsChild>
                                <w:div w:id="468936581">
                                  <w:marLeft w:val="0"/>
                                  <w:marRight w:val="0"/>
                                  <w:marTop w:val="0"/>
                                  <w:marBottom w:val="0"/>
                                  <w:divBdr>
                                    <w:top w:val="none" w:sz="0" w:space="0" w:color="auto"/>
                                    <w:left w:val="none" w:sz="0" w:space="0" w:color="auto"/>
                                    <w:bottom w:val="none" w:sz="0" w:space="0" w:color="auto"/>
                                    <w:right w:val="none" w:sz="0" w:space="0" w:color="auto"/>
                                  </w:divBdr>
                                  <w:divsChild>
                                    <w:div w:id="270403882">
                                      <w:marLeft w:val="60"/>
                                      <w:marRight w:val="0"/>
                                      <w:marTop w:val="0"/>
                                      <w:marBottom w:val="0"/>
                                      <w:divBdr>
                                        <w:top w:val="none" w:sz="0" w:space="0" w:color="auto"/>
                                        <w:left w:val="none" w:sz="0" w:space="0" w:color="auto"/>
                                        <w:bottom w:val="none" w:sz="0" w:space="0" w:color="auto"/>
                                        <w:right w:val="none" w:sz="0" w:space="0" w:color="auto"/>
                                      </w:divBdr>
                                      <w:divsChild>
                                        <w:div w:id="251813915">
                                          <w:marLeft w:val="0"/>
                                          <w:marRight w:val="0"/>
                                          <w:marTop w:val="0"/>
                                          <w:marBottom w:val="0"/>
                                          <w:divBdr>
                                            <w:top w:val="none" w:sz="0" w:space="0" w:color="auto"/>
                                            <w:left w:val="none" w:sz="0" w:space="0" w:color="auto"/>
                                            <w:bottom w:val="none" w:sz="0" w:space="0" w:color="auto"/>
                                            <w:right w:val="none" w:sz="0" w:space="0" w:color="auto"/>
                                          </w:divBdr>
                                          <w:divsChild>
                                            <w:div w:id="1200433856">
                                              <w:marLeft w:val="0"/>
                                              <w:marRight w:val="0"/>
                                              <w:marTop w:val="0"/>
                                              <w:marBottom w:val="120"/>
                                              <w:divBdr>
                                                <w:top w:val="single" w:sz="6" w:space="0" w:color="F5F5F5"/>
                                                <w:left w:val="single" w:sz="6" w:space="0" w:color="F5F5F5"/>
                                                <w:bottom w:val="single" w:sz="6" w:space="0" w:color="F5F5F5"/>
                                                <w:right w:val="single" w:sz="6" w:space="0" w:color="F5F5F5"/>
                                              </w:divBdr>
                                              <w:divsChild>
                                                <w:div w:id="1698308981">
                                                  <w:marLeft w:val="0"/>
                                                  <w:marRight w:val="0"/>
                                                  <w:marTop w:val="0"/>
                                                  <w:marBottom w:val="0"/>
                                                  <w:divBdr>
                                                    <w:top w:val="none" w:sz="0" w:space="0" w:color="auto"/>
                                                    <w:left w:val="none" w:sz="0" w:space="0" w:color="auto"/>
                                                    <w:bottom w:val="none" w:sz="0" w:space="0" w:color="auto"/>
                                                    <w:right w:val="none" w:sz="0" w:space="0" w:color="auto"/>
                                                  </w:divBdr>
                                                  <w:divsChild>
                                                    <w:div w:id="17220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684081">
      <w:bodyDiv w:val="1"/>
      <w:marLeft w:val="0"/>
      <w:marRight w:val="0"/>
      <w:marTop w:val="0"/>
      <w:marBottom w:val="0"/>
      <w:divBdr>
        <w:top w:val="none" w:sz="0" w:space="0" w:color="auto"/>
        <w:left w:val="none" w:sz="0" w:space="0" w:color="auto"/>
        <w:bottom w:val="none" w:sz="0" w:space="0" w:color="auto"/>
        <w:right w:val="none" w:sz="0" w:space="0" w:color="auto"/>
      </w:divBdr>
      <w:divsChild>
        <w:div w:id="144206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2489">
              <w:marLeft w:val="0"/>
              <w:marRight w:val="0"/>
              <w:marTop w:val="0"/>
              <w:marBottom w:val="0"/>
              <w:divBdr>
                <w:top w:val="none" w:sz="0" w:space="0" w:color="auto"/>
                <w:left w:val="none" w:sz="0" w:space="0" w:color="auto"/>
                <w:bottom w:val="none" w:sz="0" w:space="0" w:color="auto"/>
                <w:right w:val="none" w:sz="0" w:space="0" w:color="auto"/>
              </w:divBdr>
              <w:divsChild>
                <w:div w:id="15396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erprisegreece.gov.gr/covid-19-countries-m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BED0-7A25-4579-89E1-C9903314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656</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4193</CharactersWithSpaces>
  <SharedDoc>false</SharedDoc>
  <HLinks>
    <vt:vector size="6" baseType="variant">
      <vt:variant>
        <vt:i4>6553671</vt:i4>
      </vt:variant>
      <vt:variant>
        <vt:i4>0</vt:i4>
      </vt:variant>
      <vt:variant>
        <vt:i4>0</vt:i4>
      </vt:variant>
      <vt:variant>
        <vt:i4>5</vt:i4>
      </vt:variant>
      <vt:variant>
        <vt:lpwstr>mailto:e.skotidaki@enterprisegreece.gov.gr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GEORGE</cp:lastModifiedBy>
  <cp:revision>9</cp:revision>
  <cp:lastPrinted>2019-11-27T14:51:00Z</cp:lastPrinted>
  <dcterms:created xsi:type="dcterms:W3CDTF">2020-04-28T12:53:00Z</dcterms:created>
  <dcterms:modified xsi:type="dcterms:W3CDTF">2020-04-29T11:00:00Z</dcterms:modified>
</cp:coreProperties>
</file>