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59EF0" w14:textId="003000E9" w:rsidR="00A51F42" w:rsidRDefault="00080385" w:rsidP="00177390">
      <w:pPr>
        <w:spacing w:after="360"/>
        <w:ind w:left="5040" w:firstLine="720"/>
        <w:jc w:val="center"/>
        <w:rPr>
          <w:b/>
          <w:sz w:val="28"/>
          <w:szCs w:val="28"/>
        </w:rPr>
      </w:pPr>
      <w:bookmarkStart w:id="0" w:name="_GoBack"/>
      <w:bookmarkEnd w:id="0"/>
      <w:r>
        <w:rPr>
          <w:b/>
          <w:bCs/>
          <w:noProof/>
          <w:u w:val="single"/>
        </w:rPr>
        <w:drawing>
          <wp:anchor distT="0" distB="0" distL="114300" distR="114300" simplePos="0" relativeHeight="251668992" behindDoc="1" locked="0" layoutInCell="1" allowOverlap="1" wp14:anchorId="36C4FECD" wp14:editId="2F8301FB">
            <wp:simplePos x="0" y="0"/>
            <wp:positionH relativeFrom="margin">
              <wp:posOffset>190500</wp:posOffset>
            </wp:positionH>
            <wp:positionV relativeFrom="paragraph">
              <wp:posOffset>0</wp:posOffset>
            </wp:positionV>
            <wp:extent cx="2800350" cy="1381760"/>
            <wp:effectExtent l="0" t="0" r="0" b="8890"/>
            <wp:wrapTight wrapText="bothSides">
              <wp:wrapPolygon edited="0">
                <wp:start x="0" y="0"/>
                <wp:lineTo x="0" y="21441"/>
                <wp:lineTo x="21453" y="21441"/>
                <wp:lineTo x="21453"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00350" cy="1381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7B801E" w14:textId="1500A43D" w:rsidR="00177390" w:rsidRDefault="00177390" w:rsidP="00080385">
      <w:pPr>
        <w:spacing w:after="360"/>
        <w:jc w:val="center"/>
        <w:rPr>
          <w:rFonts w:asciiTheme="minorHAnsi" w:hAnsiTheme="minorHAnsi" w:cstheme="minorHAnsi"/>
          <w:b/>
          <w:sz w:val="28"/>
          <w:szCs w:val="28"/>
        </w:rPr>
      </w:pPr>
      <w:r w:rsidRPr="00971F71">
        <w:rPr>
          <w:rFonts w:asciiTheme="minorHAnsi" w:hAnsiTheme="minorHAnsi" w:cstheme="minorHAnsi"/>
          <w:b/>
          <w:sz w:val="28"/>
          <w:szCs w:val="28"/>
        </w:rPr>
        <w:t>ΔΕΛΤΙΟ ΤΥΠΟΥ</w:t>
      </w:r>
    </w:p>
    <w:p w14:paraId="54A97B5F" w14:textId="7D332CFA" w:rsidR="00077DE3" w:rsidRPr="00077DE3" w:rsidRDefault="00077DE3" w:rsidP="00080385">
      <w:pPr>
        <w:spacing w:after="360"/>
        <w:jc w:val="center"/>
        <w:rPr>
          <w:rFonts w:asciiTheme="minorHAnsi" w:hAnsiTheme="minorHAnsi" w:cstheme="minorHAnsi"/>
          <w:b/>
          <w:sz w:val="28"/>
          <w:szCs w:val="28"/>
        </w:rPr>
      </w:pPr>
      <w:r w:rsidRPr="00077DE3">
        <w:rPr>
          <w:rFonts w:asciiTheme="minorHAnsi" w:hAnsiTheme="minorHAnsi" w:cstheme="minorHAnsi"/>
          <w:b/>
          <w:sz w:val="28"/>
          <w:szCs w:val="28"/>
        </w:rPr>
        <w:t>20/01/2020</w:t>
      </w:r>
    </w:p>
    <w:p w14:paraId="3CBFF1B5" w14:textId="77777777" w:rsidR="00077DE3" w:rsidRDefault="00077DE3" w:rsidP="00971F71">
      <w:pPr>
        <w:spacing w:after="360"/>
        <w:jc w:val="both"/>
        <w:rPr>
          <w:rFonts w:asciiTheme="minorHAnsi" w:hAnsiTheme="minorHAnsi" w:cstheme="minorHAnsi"/>
        </w:rPr>
      </w:pPr>
    </w:p>
    <w:p w14:paraId="3719FAA2" w14:textId="2F517F89" w:rsidR="00971F71" w:rsidRPr="00077DE3" w:rsidRDefault="00177390" w:rsidP="00971F71">
      <w:pPr>
        <w:spacing w:after="360"/>
        <w:jc w:val="both"/>
        <w:rPr>
          <w:rFonts w:asciiTheme="minorHAnsi" w:hAnsiTheme="minorHAnsi" w:cstheme="minorHAnsi"/>
          <w:b/>
          <w:bCs/>
        </w:rPr>
      </w:pPr>
      <w:r w:rsidRPr="00077DE3">
        <w:rPr>
          <w:rFonts w:asciiTheme="minorHAnsi" w:hAnsiTheme="minorHAnsi" w:cstheme="minorHAnsi"/>
        </w:rPr>
        <w:t>Το</w:t>
      </w:r>
      <w:r w:rsidR="00D8363E" w:rsidRPr="00077DE3">
        <w:rPr>
          <w:rFonts w:asciiTheme="minorHAnsi" w:hAnsiTheme="minorHAnsi" w:cstheme="minorHAnsi"/>
        </w:rPr>
        <w:t xml:space="preserve"> Ε</w:t>
      </w:r>
      <w:r w:rsidRPr="00077DE3">
        <w:rPr>
          <w:rFonts w:asciiTheme="minorHAnsi" w:hAnsiTheme="minorHAnsi" w:cstheme="minorHAnsi"/>
        </w:rPr>
        <w:t>πιμελητήριο Ημαθίας συμμετέχει στην έκθεση διεθνούς εμπορίου φρούτων</w:t>
      </w:r>
      <w:r w:rsidR="00971F71" w:rsidRPr="00077DE3">
        <w:rPr>
          <w:rFonts w:asciiTheme="minorHAnsi" w:hAnsiTheme="minorHAnsi" w:cstheme="minorHAnsi"/>
        </w:rPr>
        <w:t xml:space="preserve"> </w:t>
      </w:r>
      <w:proofErr w:type="spellStart"/>
      <w:r w:rsidRPr="00077DE3">
        <w:rPr>
          <w:rFonts w:asciiTheme="minorHAnsi" w:hAnsiTheme="minorHAnsi" w:cstheme="minorHAnsi"/>
          <w:b/>
          <w:bCs/>
        </w:rPr>
        <w:t>Fruit</w:t>
      </w:r>
      <w:proofErr w:type="spellEnd"/>
      <w:r w:rsidR="00077DE3" w:rsidRPr="00077DE3">
        <w:rPr>
          <w:rFonts w:asciiTheme="minorHAnsi" w:hAnsiTheme="minorHAnsi" w:cstheme="minorHAnsi"/>
          <w:b/>
          <w:bCs/>
        </w:rPr>
        <w:t xml:space="preserve"> </w:t>
      </w:r>
      <w:proofErr w:type="spellStart"/>
      <w:r w:rsidRPr="00077DE3">
        <w:rPr>
          <w:rFonts w:asciiTheme="minorHAnsi" w:hAnsiTheme="minorHAnsi" w:cstheme="minorHAnsi"/>
          <w:b/>
          <w:bCs/>
        </w:rPr>
        <w:t>Logistica</w:t>
      </w:r>
      <w:proofErr w:type="spellEnd"/>
      <w:r w:rsidR="00583E74" w:rsidRPr="00077DE3">
        <w:rPr>
          <w:rFonts w:asciiTheme="minorHAnsi" w:hAnsiTheme="minorHAnsi" w:cstheme="minorHAnsi"/>
          <w:b/>
          <w:bCs/>
        </w:rPr>
        <w:t xml:space="preserve"> 2020</w:t>
      </w:r>
      <w:r w:rsidR="00D8363E" w:rsidRPr="00077DE3">
        <w:rPr>
          <w:rFonts w:asciiTheme="minorHAnsi" w:hAnsiTheme="minorHAnsi" w:cstheme="minorHAnsi"/>
          <w:b/>
          <w:bCs/>
        </w:rPr>
        <w:t>,</w:t>
      </w:r>
      <w:r w:rsidRPr="00077DE3">
        <w:rPr>
          <w:rFonts w:asciiTheme="minorHAnsi" w:hAnsiTheme="minorHAnsi" w:cstheme="minorHAnsi"/>
        </w:rPr>
        <w:t xml:space="preserve"> που θα πραγματοποιηθεί </w:t>
      </w:r>
      <w:r w:rsidR="00971F71" w:rsidRPr="00077DE3">
        <w:rPr>
          <w:rFonts w:asciiTheme="minorHAnsi" w:hAnsiTheme="minorHAnsi" w:cstheme="minorHAnsi"/>
        </w:rPr>
        <w:t xml:space="preserve">στο Βερολίνο, Γερμανίας, </w:t>
      </w:r>
      <w:r w:rsidRPr="00077DE3">
        <w:rPr>
          <w:rFonts w:asciiTheme="minorHAnsi" w:hAnsiTheme="minorHAnsi" w:cstheme="minorHAnsi"/>
        </w:rPr>
        <w:t>από τις</w:t>
      </w:r>
      <w:r w:rsidRPr="00077DE3">
        <w:rPr>
          <w:rFonts w:asciiTheme="minorHAnsi" w:hAnsiTheme="minorHAnsi" w:cstheme="minorHAnsi"/>
          <w:b/>
          <w:bCs/>
        </w:rPr>
        <w:t xml:space="preserve"> </w:t>
      </w:r>
      <w:r w:rsidR="00A51F42" w:rsidRPr="00077DE3">
        <w:rPr>
          <w:rFonts w:asciiTheme="minorHAnsi" w:hAnsiTheme="minorHAnsi" w:cstheme="minorHAnsi"/>
          <w:b/>
          <w:bCs/>
        </w:rPr>
        <w:t>5</w:t>
      </w:r>
      <w:r w:rsidRPr="00077DE3">
        <w:rPr>
          <w:rFonts w:asciiTheme="minorHAnsi" w:hAnsiTheme="minorHAnsi" w:cstheme="minorHAnsi"/>
          <w:b/>
          <w:bCs/>
        </w:rPr>
        <w:t xml:space="preserve"> έως τις </w:t>
      </w:r>
      <w:r w:rsidR="00A51F42" w:rsidRPr="00077DE3">
        <w:rPr>
          <w:rFonts w:asciiTheme="minorHAnsi" w:hAnsiTheme="minorHAnsi" w:cstheme="minorHAnsi"/>
          <w:b/>
          <w:bCs/>
        </w:rPr>
        <w:t>7</w:t>
      </w:r>
      <w:r w:rsidRPr="00077DE3">
        <w:rPr>
          <w:rFonts w:asciiTheme="minorHAnsi" w:hAnsiTheme="minorHAnsi" w:cstheme="minorHAnsi"/>
          <w:b/>
          <w:bCs/>
        </w:rPr>
        <w:t xml:space="preserve"> Φεβρουαρίου</w:t>
      </w:r>
      <w:r w:rsidR="00D8363E" w:rsidRPr="00077DE3">
        <w:rPr>
          <w:rFonts w:asciiTheme="minorHAnsi" w:hAnsiTheme="minorHAnsi" w:cstheme="minorHAnsi"/>
          <w:b/>
          <w:bCs/>
        </w:rPr>
        <w:t xml:space="preserve"> 20</w:t>
      </w:r>
      <w:r w:rsidR="00A51F42" w:rsidRPr="00077DE3">
        <w:rPr>
          <w:rFonts w:asciiTheme="minorHAnsi" w:hAnsiTheme="minorHAnsi" w:cstheme="minorHAnsi"/>
          <w:b/>
          <w:bCs/>
        </w:rPr>
        <w:t>20</w:t>
      </w:r>
      <w:r w:rsidRPr="00077DE3">
        <w:rPr>
          <w:rFonts w:asciiTheme="minorHAnsi" w:hAnsiTheme="minorHAnsi" w:cstheme="minorHAnsi"/>
          <w:b/>
          <w:bCs/>
        </w:rPr>
        <w:t>.</w:t>
      </w:r>
    </w:p>
    <w:p w14:paraId="0ECDF06E" w14:textId="7657724A" w:rsidR="00077DE3" w:rsidRPr="00077DE3" w:rsidRDefault="00077DE3" w:rsidP="00971F71">
      <w:pPr>
        <w:spacing w:after="360"/>
        <w:jc w:val="both"/>
        <w:rPr>
          <w:rFonts w:asciiTheme="minorHAnsi" w:hAnsiTheme="minorHAnsi" w:cstheme="minorHAnsi"/>
        </w:rPr>
      </w:pPr>
      <w:r w:rsidRPr="00077DE3">
        <w:rPr>
          <w:rFonts w:asciiTheme="minorHAnsi" w:hAnsiTheme="minorHAnsi" w:cstheme="minorHAnsi"/>
        </w:rPr>
        <w:t xml:space="preserve">Η </w:t>
      </w:r>
      <w:r w:rsidRPr="00077DE3">
        <w:rPr>
          <w:rFonts w:asciiTheme="minorHAnsi" w:hAnsiTheme="minorHAnsi" w:cstheme="minorHAnsi"/>
          <w:b/>
          <w:bCs/>
        </w:rPr>
        <w:t>FRUIT LOGISTICA</w:t>
      </w:r>
      <w:r w:rsidRPr="00077DE3">
        <w:rPr>
          <w:rFonts w:asciiTheme="minorHAnsi" w:hAnsiTheme="minorHAnsi" w:cstheme="minorHAnsi"/>
        </w:rPr>
        <w:t xml:space="preserve"> είναι η παγκόσμια κατευθυντήρια έκθεση διεθνούς εμπορίου φρούτων. Πρόκειται για την πιο </w:t>
      </w:r>
      <w:r w:rsidRPr="00077DE3">
        <w:rPr>
          <w:rFonts w:asciiTheme="minorHAnsi" w:hAnsiTheme="minorHAnsi" w:cstheme="minorHAnsi"/>
          <w:b/>
          <w:bCs/>
        </w:rPr>
        <w:t>σημαντική πλατφόρμα επιχειρηματικότητας</w:t>
      </w:r>
      <w:r w:rsidRPr="00077DE3">
        <w:rPr>
          <w:rFonts w:asciiTheme="minorHAnsi" w:hAnsiTheme="minorHAnsi" w:cstheme="minorHAnsi"/>
        </w:rPr>
        <w:t xml:space="preserve"> και επικοινωνίας όσον αφορά τον κλάδο του εμπορίου φρούτων. Ο κλάδος που σχετίζεται με το εμπόριο φρέσκων προϊόντων έχει την ευκαιρία, μέσω της FRUIT LOGISTICA, να παρουσιάσει ένα ευρύ φάσμα παροχών/προϊόντων του σε ολόκληρη την εφοδιαστική αλυσίδα, από την παραγωγή έως την κατανάλωση.</w:t>
      </w:r>
    </w:p>
    <w:p w14:paraId="13C88549" w14:textId="50BB220F" w:rsidR="00077DE3" w:rsidRPr="00077DE3" w:rsidRDefault="00077DE3" w:rsidP="00971F71">
      <w:pPr>
        <w:spacing w:after="360"/>
        <w:jc w:val="both"/>
        <w:rPr>
          <w:rFonts w:asciiTheme="minorHAnsi" w:hAnsiTheme="minorHAnsi" w:cstheme="minorHAnsi"/>
          <w:sz w:val="32"/>
          <w:szCs w:val="32"/>
        </w:rPr>
      </w:pPr>
      <w:r w:rsidRPr="00077DE3">
        <w:rPr>
          <w:rFonts w:asciiTheme="minorHAnsi" w:hAnsiTheme="minorHAnsi" w:cstheme="minorHAnsi"/>
        </w:rPr>
        <w:t xml:space="preserve">H «FRUITLOGISTICA» είναι ο κορυφαίος διεθνής τόπος συνάντησης των νωπών προϊόντων εμπορίου και προσφέρει μια πλήρη επισκόπηση της αγοράς για όλα τα προϊόντα και τις υπηρεσίες σε κάθε επίπεδο. Σύμφωνα με έρευνα της έκθεσης το 98% των εκθετών δήλωσε ότι η συμμετοχή τους κατά το έτος 2018 υπήρξε επιτυχής. Παράλληλα με την «FRUITLOGISTICA» λαμβάνουν χώρα πολλές παράλληλες εκδηλώσεις όπως το FLIA 2019 </w:t>
      </w:r>
      <w:proofErr w:type="spellStart"/>
      <w:r w:rsidRPr="00077DE3">
        <w:rPr>
          <w:rFonts w:asciiTheme="minorHAnsi" w:hAnsiTheme="minorHAnsi" w:cstheme="minorHAnsi"/>
        </w:rPr>
        <w:t>Award</w:t>
      </w:r>
      <w:proofErr w:type="spellEnd"/>
      <w:r w:rsidRPr="00077DE3">
        <w:rPr>
          <w:rFonts w:asciiTheme="minorHAnsi" w:hAnsiTheme="minorHAnsi" w:cstheme="minorHAnsi"/>
        </w:rPr>
        <w:t xml:space="preserve">, </w:t>
      </w:r>
      <w:proofErr w:type="spellStart"/>
      <w:r w:rsidRPr="00077DE3">
        <w:rPr>
          <w:rFonts w:asciiTheme="minorHAnsi" w:hAnsiTheme="minorHAnsi" w:cstheme="minorHAnsi"/>
        </w:rPr>
        <w:t>Fresh</w:t>
      </w:r>
      <w:proofErr w:type="spellEnd"/>
      <w:r w:rsidRPr="00077DE3">
        <w:rPr>
          <w:rFonts w:asciiTheme="minorHAnsi" w:hAnsiTheme="minorHAnsi" w:cstheme="minorHAnsi"/>
        </w:rPr>
        <w:t xml:space="preserve"> </w:t>
      </w:r>
      <w:proofErr w:type="spellStart"/>
      <w:r w:rsidRPr="00077DE3">
        <w:rPr>
          <w:rFonts w:asciiTheme="minorHAnsi" w:hAnsiTheme="minorHAnsi" w:cstheme="minorHAnsi"/>
        </w:rPr>
        <w:t>Produce</w:t>
      </w:r>
      <w:proofErr w:type="spellEnd"/>
      <w:r w:rsidRPr="00077DE3">
        <w:rPr>
          <w:rFonts w:asciiTheme="minorHAnsi" w:hAnsiTheme="minorHAnsi" w:cstheme="minorHAnsi"/>
        </w:rPr>
        <w:t xml:space="preserve"> </w:t>
      </w:r>
      <w:proofErr w:type="spellStart"/>
      <w:r w:rsidRPr="00077DE3">
        <w:rPr>
          <w:rFonts w:asciiTheme="minorHAnsi" w:hAnsiTheme="minorHAnsi" w:cstheme="minorHAnsi"/>
        </w:rPr>
        <w:t>Forum</w:t>
      </w:r>
      <w:proofErr w:type="spellEnd"/>
      <w:r w:rsidRPr="00077DE3">
        <w:rPr>
          <w:rFonts w:asciiTheme="minorHAnsi" w:hAnsiTheme="minorHAnsi" w:cstheme="minorHAnsi"/>
        </w:rPr>
        <w:t xml:space="preserve">, </w:t>
      </w:r>
      <w:proofErr w:type="spellStart"/>
      <w:r w:rsidRPr="00077DE3">
        <w:rPr>
          <w:rFonts w:asciiTheme="minorHAnsi" w:hAnsiTheme="minorHAnsi" w:cstheme="minorHAnsi"/>
        </w:rPr>
        <w:t>κλπ</w:t>
      </w:r>
      <w:proofErr w:type="spellEnd"/>
    </w:p>
    <w:p w14:paraId="4EA16F77" w14:textId="04137958" w:rsidR="00971F71" w:rsidRPr="00077DE3" w:rsidRDefault="00971F71" w:rsidP="00971F71">
      <w:pPr>
        <w:spacing w:after="360"/>
        <w:jc w:val="both"/>
        <w:rPr>
          <w:rFonts w:asciiTheme="minorHAnsi" w:hAnsiTheme="minorHAnsi" w:cstheme="minorHAnsi"/>
          <w:b/>
          <w:bCs/>
          <w:u w:val="single"/>
        </w:rPr>
      </w:pPr>
      <w:r w:rsidRPr="00077DE3">
        <w:rPr>
          <w:rFonts w:asciiTheme="minorHAnsi" w:hAnsiTheme="minorHAnsi" w:cstheme="minorHAnsi"/>
        </w:rPr>
        <w:t xml:space="preserve">Το </w:t>
      </w:r>
      <w:r w:rsidRPr="00077DE3">
        <w:rPr>
          <w:rFonts w:asciiTheme="minorHAnsi" w:hAnsiTheme="minorHAnsi" w:cstheme="minorHAnsi"/>
          <w:lang w:val="en-US"/>
        </w:rPr>
        <w:t>stand</w:t>
      </w:r>
      <w:r w:rsidRPr="00077DE3">
        <w:rPr>
          <w:rFonts w:asciiTheme="minorHAnsi" w:hAnsiTheme="minorHAnsi" w:cstheme="minorHAnsi"/>
        </w:rPr>
        <w:t xml:space="preserve"> του</w:t>
      </w:r>
      <w:r w:rsidR="00583E74" w:rsidRPr="00077DE3">
        <w:rPr>
          <w:rFonts w:asciiTheme="minorHAnsi" w:hAnsiTheme="minorHAnsi" w:cstheme="minorHAnsi"/>
        </w:rPr>
        <w:t xml:space="preserve"> Επιμελητ</w:t>
      </w:r>
      <w:r w:rsidRPr="00077DE3">
        <w:rPr>
          <w:rFonts w:asciiTheme="minorHAnsi" w:hAnsiTheme="minorHAnsi" w:cstheme="minorHAnsi"/>
        </w:rPr>
        <w:t>ηρίου</w:t>
      </w:r>
      <w:r w:rsidR="00583E74" w:rsidRPr="00077DE3">
        <w:rPr>
          <w:rFonts w:asciiTheme="minorHAnsi" w:hAnsiTheme="minorHAnsi" w:cstheme="minorHAnsi"/>
        </w:rPr>
        <w:t xml:space="preserve"> </w:t>
      </w:r>
      <w:r w:rsidRPr="00077DE3">
        <w:rPr>
          <w:rFonts w:asciiTheme="minorHAnsi" w:hAnsiTheme="minorHAnsi" w:cstheme="minorHAnsi"/>
          <w:iCs/>
        </w:rPr>
        <w:t>θα φιλοξενήσει όποια ενδιαφερόμενη επιχείρηση επιθυμεί να πραγματοποιήσει επαγγελματικές συναντήσεις, καθώς και το έντυπο υλικό που επιθυμεί να διατίθεται στον χώρο της έκθεσης,</w:t>
      </w:r>
      <w:r w:rsidR="00077DE3" w:rsidRPr="00077DE3">
        <w:rPr>
          <w:rFonts w:asciiTheme="minorHAnsi" w:hAnsiTheme="minorHAnsi" w:cstheme="minorHAnsi"/>
          <w:iCs/>
        </w:rPr>
        <w:t xml:space="preserve">. </w:t>
      </w:r>
      <w:r w:rsidR="00077DE3" w:rsidRPr="00077DE3">
        <w:rPr>
          <w:rFonts w:asciiTheme="minorHAnsi" w:hAnsiTheme="minorHAnsi" w:cstheme="minorHAnsi"/>
          <w:b/>
          <w:bCs/>
          <w:iCs/>
          <w:u w:val="single"/>
          <w:lang w:val="en-US"/>
        </w:rPr>
        <w:t>H</w:t>
      </w:r>
      <w:r w:rsidR="00077DE3" w:rsidRPr="00077DE3">
        <w:rPr>
          <w:rFonts w:asciiTheme="minorHAnsi" w:hAnsiTheme="minorHAnsi" w:cstheme="minorHAnsi"/>
          <w:b/>
          <w:bCs/>
          <w:iCs/>
          <w:u w:val="single"/>
        </w:rPr>
        <w:t xml:space="preserve"> συμμετοχή είναι δωρεάν για τα μέλη του.</w:t>
      </w:r>
    </w:p>
    <w:p w14:paraId="62A3641D" w14:textId="18415A24" w:rsidR="006D4A2B" w:rsidRPr="00FD32FC" w:rsidRDefault="00971F71" w:rsidP="00971F71">
      <w:pPr>
        <w:jc w:val="both"/>
        <w:rPr>
          <w:rFonts w:asciiTheme="minorHAnsi" w:hAnsiTheme="minorHAnsi" w:cstheme="minorHAnsi"/>
          <w:b/>
          <w:bCs/>
          <w:u w:val="single"/>
        </w:rPr>
      </w:pPr>
      <w:r w:rsidRPr="00FD32FC">
        <w:rPr>
          <w:rFonts w:asciiTheme="minorHAnsi" w:hAnsiTheme="minorHAnsi" w:cstheme="minorHAnsi"/>
          <w:b/>
          <w:bCs/>
          <w:u w:val="single"/>
        </w:rPr>
        <w:t>Π</w:t>
      </w:r>
      <w:r w:rsidR="00583E74" w:rsidRPr="00FD32FC">
        <w:rPr>
          <w:rFonts w:asciiTheme="minorHAnsi" w:hAnsiTheme="minorHAnsi" w:cstheme="minorHAnsi"/>
          <w:b/>
          <w:bCs/>
          <w:u w:val="single"/>
        </w:rPr>
        <w:t xml:space="preserve">ροσκαλεί </w:t>
      </w:r>
      <w:r w:rsidRPr="00FD32FC">
        <w:rPr>
          <w:rFonts w:asciiTheme="minorHAnsi" w:hAnsiTheme="minorHAnsi" w:cstheme="minorHAnsi"/>
          <w:b/>
          <w:bCs/>
          <w:u w:val="single"/>
        </w:rPr>
        <w:t>τις ενδιαφερόμενες επιχειρήσεις</w:t>
      </w:r>
      <w:r w:rsidR="00583E74" w:rsidRPr="00FD32FC">
        <w:rPr>
          <w:rFonts w:asciiTheme="minorHAnsi" w:hAnsiTheme="minorHAnsi" w:cstheme="minorHAnsi"/>
          <w:b/>
          <w:bCs/>
          <w:u w:val="single"/>
        </w:rPr>
        <w:t xml:space="preserve"> να </w:t>
      </w:r>
      <w:r w:rsidR="00077DE3" w:rsidRPr="00FD32FC">
        <w:rPr>
          <w:rFonts w:asciiTheme="minorHAnsi" w:hAnsiTheme="minorHAnsi" w:cstheme="minorHAnsi"/>
          <w:b/>
          <w:bCs/>
          <w:u w:val="single"/>
        </w:rPr>
        <w:t>δηλώσουν την συμμετοχή τους έως την Παρασκευή 24/01/2020. Μέχρι την ίδια ημερομηνία θα πρέπει να βρίσκονται τα φυλλάδια/</w:t>
      </w:r>
      <w:proofErr w:type="spellStart"/>
      <w:r w:rsidR="00077DE3" w:rsidRPr="00FD32FC">
        <w:rPr>
          <w:rFonts w:asciiTheme="minorHAnsi" w:hAnsiTheme="minorHAnsi" w:cstheme="minorHAnsi"/>
          <w:b/>
          <w:bCs/>
          <w:u w:val="single"/>
        </w:rPr>
        <w:t>προϊοντα</w:t>
      </w:r>
      <w:proofErr w:type="spellEnd"/>
      <w:r w:rsidR="00077DE3" w:rsidRPr="00FD32FC">
        <w:rPr>
          <w:rFonts w:asciiTheme="minorHAnsi" w:hAnsiTheme="minorHAnsi" w:cstheme="minorHAnsi"/>
          <w:b/>
          <w:bCs/>
          <w:u w:val="single"/>
        </w:rPr>
        <w:t>/</w:t>
      </w:r>
      <w:r w:rsidR="00077DE3" w:rsidRPr="00FD32FC">
        <w:rPr>
          <w:rFonts w:asciiTheme="minorHAnsi" w:hAnsiTheme="minorHAnsi" w:cstheme="minorHAnsi"/>
          <w:b/>
          <w:bCs/>
          <w:u w:val="single"/>
          <w:lang w:val="en-US"/>
        </w:rPr>
        <w:t>banner</w:t>
      </w:r>
      <w:r w:rsidR="00077DE3" w:rsidRPr="00FD32FC">
        <w:rPr>
          <w:rFonts w:asciiTheme="minorHAnsi" w:hAnsiTheme="minorHAnsi" w:cstheme="minorHAnsi"/>
          <w:b/>
          <w:bCs/>
          <w:u w:val="single"/>
        </w:rPr>
        <w:t xml:space="preserve"> στο χώρο του Επιμελητηρίου.</w:t>
      </w:r>
    </w:p>
    <w:p w14:paraId="5415AC53" w14:textId="4A62E7C4" w:rsidR="00077DE3" w:rsidRDefault="00077DE3" w:rsidP="00583E74">
      <w:pPr>
        <w:jc w:val="center"/>
        <w:rPr>
          <w:rFonts w:ascii="Arial" w:hAnsi="Arial" w:cs="Arial"/>
          <w:color w:val="244061" w:themeColor="accent1" w:themeShade="80"/>
          <w:sz w:val="22"/>
          <w:szCs w:val="22"/>
        </w:rPr>
      </w:pPr>
      <w:r>
        <w:rPr>
          <w:noProof/>
        </w:rPr>
        <w:drawing>
          <wp:anchor distT="0" distB="0" distL="114300" distR="114300" simplePos="0" relativeHeight="251667968" behindDoc="0" locked="0" layoutInCell="1" allowOverlap="1" wp14:anchorId="70AA9337" wp14:editId="68A958DA">
            <wp:simplePos x="0" y="0"/>
            <wp:positionH relativeFrom="page">
              <wp:posOffset>485775</wp:posOffset>
            </wp:positionH>
            <wp:positionV relativeFrom="paragraph">
              <wp:posOffset>116840</wp:posOffset>
            </wp:positionV>
            <wp:extent cx="1957070" cy="1971675"/>
            <wp:effectExtent l="0" t="0" r="5080" b="9525"/>
            <wp:wrapNone/>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57070" cy="1971675"/>
                    </a:xfrm>
                    <a:prstGeom prst="rect">
                      <a:avLst/>
                    </a:prstGeom>
                    <a:noFill/>
                    <a:ln>
                      <a:noFill/>
                    </a:ln>
                  </pic:spPr>
                </pic:pic>
              </a:graphicData>
            </a:graphic>
          </wp:anchor>
        </w:drawing>
      </w:r>
    </w:p>
    <w:p w14:paraId="7E36F874" w14:textId="77777777" w:rsidR="00077DE3" w:rsidRDefault="00077DE3" w:rsidP="00583E74">
      <w:pPr>
        <w:jc w:val="center"/>
        <w:rPr>
          <w:rFonts w:ascii="Arial" w:hAnsi="Arial" w:cs="Arial"/>
          <w:color w:val="244061" w:themeColor="accent1" w:themeShade="80"/>
          <w:sz w:val="22"/>
          <w:szCs w:val="22"/>
        </w:rPr>
      </w:pPr>
    </w:p>
    <w:p w14:paraId="2D0D3DDC" w14:textId="77777777" w:rsidR="00077DE3" w:rsidRDefault="00077DE3" w:rsidP="00583E74">
      <w:pPr>
        <w:jc w:val="center"/>
        <w:rPr>
          <w:rFonts w:ascii="Arial" w:hAnsi="Arial" w:cs="Arial"/>
          <w:color w:val="244061" w:themeColor="accent1" w:themeShade="80"/>
          <w:sz w:val="22"/>
          <w:szCs w:val="22"/>
        </w:rPr>
      </w:pPr>
    </w:p>
    <w:p w14:paraId="6D3D9F4C" w14:textId="77777777" w:rsidR="00077DE3" w:rsidRDefault="00077DE3" w:rsidP="00583E74">
      <w:pPr>
        <w:jc w:val="center"/>
        <w:rPr>
          <w:rFonts w:ascii="Arial" w:hAnsi="Arial" w:cs="Arial"/>
          <w:color w:val="244061" w:themeColor="accent1" w:themeShade="80"/>
          <w:sz w:val="22"/>
          <w:szCs w:val="22"/>
        </w:rPr>
      </w:pPr>
    </w:p>
    <w:p w14:paraId="6720D1D8" w14:textId="700AE69A" w:rsidR="00583E74" w:rsidRDefault="00077DE3" w:rsidP="00583E74">
      <w:pPr>
        <w:jc w:val="center"/>
        <w:rPr>
          <w:rFonts w:ascii="Arial" w:hAnsi="Arial" w:cs="Arial"/>
          <w:color w:val="244061" w:themeColor="accent1" w:themeShade="80"/>
          <w:sz w:val="22"/>
          <w:szCs w:val="22"/>
        </w:rPr>
      </w:pPr>
      <w:r>
        <w:rPr>
          <w:rFonts w:ascii="Arial" w:hAnsi="Arial" w:cs="Arial"/>
          <w:color w:val="244061" w:themeColor="accent1" w:themeShade="80"/>
          <w:sz w:val="22"/>
          <w:szCs w:val="22"/>
        </w:rPr>
        <w:t>Τηλέφωνα Επικοινωνίας 2331029774</w:t>
      </w:r>
    </w:p>
    <w:p w14:paraId="36B567F3" w14:textId="3673F1F1" w:rsidR="00077DE3" w:rsidRDefault="00077DE3" w:rsidP="00583E74">
      <w:pPr>
        <w:jc w:val="center"/>
        <w:rPr>
          <w:rFonts w:ascii="Arial" w:hAnsi="Arial" w:cs="Arial"/>
          <w:color w:val="244061" w:themeColor="accent1" w:themeShade="80"/>
          <w:sz w:val="22"/>
          <w:szCs w:val="22"/>
        </w:rPr>
      </w:pPr>
      <w:r w:rsidRPr="00077DE3">
        <w:rPr>
          <w:rFonts w:ascii="Arial" w:hAnsi="Arial" w:cs="Arial"/>
          <w:color w:val="244061" w:themeColor="accent1" w:themeShade="80"/>
          <w:sz w:val="22"/>
          <w:szCs w:val="22"/>
        </w:rPr>
        <w:t xml:space="preserve">   </w:t>
      </w:r>
      <w:r>
        <w:rPr>
          <w:rFonts w:ascii="Arial" w:hAnsi="Arial" w:cs="Arial"/>
          <w:color w:val="244061" w:themeColor="accent1" w:themeShade="80"/>
          <w:sz w:val="22"/>
          <w:szCs w:val="22"/>
          <w:lang w:val="en-US"/>
        </w:rPr>
        <w:t xml:space="preserve">                          </w:t>
      </w:r>
      <w:r>
        <w:rPr>
          <w:rFonts w:ascii="Arial" w:hAnsi="Arial" w:cs="Arial"/>
          <w:color w:val="244061" w:themeColor="accent1" w:themeShade="80"/>
          <w:sz w:val="22"/>
          <w:szCs w:val="22"/>
        </w:rPr>
        <w:t xml:space="preserve">Υπεύθυνος Έκθεσης </w:t>
      </w:r>
      <w:proofErr w:type="spellStart"/>
      <w:r>
        <w:rPr>
          <w:rFonts w:ascii="Arial" w:hAnsi="Arial" w:cs="Arial"/>
          <w:color w:val="244061" w:themeColor="accent1" w:themeShade="80"/>
          <w:sz w:val="22"/>
          <w:szCs w:val="22"/>
        </w:rPr>
        <w:t>Δαληγγάρος</w:t>
      </w:r>
      <w:proofErr w:type="spellEnd"/>
      <w:r>
        <w:rPr>
          <w:rFonts w:ascii="Arial" w:hAnsi="Arial" w:cs="Arial"/>
          <w:color w:val="244061" w:themeColor="accent1" w:themeShade="80"/>
          <w:sz w:val="22"/>
          <w:szCs w:val="22"/>
        </w:rPr>
        <w:t xml:space="preserve"> Βασίλης 6983902800</w:t>
      </w:r>
    </w:p>
    <w:p w14:paraId="75D812CF" w14:textId="7D567878" w:rsidR="00077DE3" w:rsidRDefault="00077DE3" w:rsidP="00583E74">
      <w:pPr>
        <w:jc w:val="center"/>
        <w:rPr>
          <w:rFonts w:ascii="Arial" w:hAnsi="Arial" w:cs="Arial"/>
          <w:color w:val="244061" w:themeColor="accent1" w:themeShade="80"/>
          <w:sz w:val="22"/>
          <w:szCs w:val="22"/>
        </w:rPr>
      </w:pPr>
    </w:p>
    <w:p w14:paraId="79589BBC" w14:textId="663F1741" w:rsidR="00077DE3" w:rsidRPr="00077DE3" w:rsidRDefault="00077DE3" w:rsidP="00583E74">
      <w:pPr>
        <w:jc w:val="center"/>
        <w:rPr>
          <w:rFonts w:ascii="Arial" w:hAnsi="Arial" w:cs="Arial"/>
          <w:color w:val="244061" w:themeColor="accent1" w:themeShade="80"/>
          <w:sz w:val="22"/>
          <w:szCs w:val="22"/>
        </w:rPr>
      </w:pPr>
      <w:r>
        <w:rPr>
          <w:rFonts w:ascii="Arial" w:hAnsi="Arial" w:cs="Arial"/>
          <w:color w:val="244061" w:themeColor="accent1" w:themeShade="80"/>
          <w:sz w:val="22"/>
          <w:szCs w:val="22"/>
          <w:lang w:val="en-US"/>
        </w:rPr>
        <w:t>Public</w:t>
      </w:r>
      <w:r w:rsidRPr="00077DE3">
        <w:rPr>
          <w:rFonts w:ascii="Arial" w:hAnsi="Arial" w:cs="Arial"/>
          <w:color w:val="244061" w:themeColor="accent1" w:themeShade="80"/>
          <w:sz w:val="22"/>
          <w:szCs w:val="22"/>
        </w:rPr>
        <w:t>.</w:t>
      </w:r>
      <w:r>
        <w:rPr>
          <w:rFonts w:ascii="Arial" w:hAnsi="Arial" w:cs="Arial"/>
          <w:color w:val="244061" w:themeColor="accent1" w:themeShade="80"/>
          <w:sz w:val="22"/>
          <w:szCs w:val="22"/>
          <w:lang w:val="en-US"/>
        </w:rPr>
        <w:t>relations</w:t>
      </w:r>
      <w:r w:rsidRPr="00077DE3">
        <w:rPr>
          <w:rFonts w:ascii="Arial" w:hAnsi="Arial" w:cs="Arial"/>
          <w:color w:val="244061" w:themeColor="accent1" w:themeShade="80"/>
          <w:sz w:val="22"/>
          <w:szCs w:val="22"/>
        </w:rPr>
        <w:t>@</w:t>
      </w:r>
      <w:proofErr w:type="spellStart"/>
      <w:r>
        <w:rPr>
          <w:rFonts w:ascii="Arial" w:hAnsi="Arial" w:cs="Arial"/>
          <w:color w:val="244061" w:themeColor="accent1" w:themeShade="80"/>
          <w:sz w:val="22"/>
          <w:szCs w:val="22"/>
          <w:lang w:val="en-US"/>
        </w:rPr>
        <w:t>icci</w:t>
      </w:r>
      <w:proofErr w:type="spellEnd"/>
      <w:r w:rsidRPr="00077DE3">
        <w:rPr>
          <w:rFonts w:ascii="Arial" w:hAnsi="Arial" w:cs="Arial"/>
          <w:color w:val="244061" w:themeColor="accent1" w:themeShade="80"/>
          <w:sz w:val="22"/>
          <w:szCs w:val="22"/>
        </w:rPr>
        <w:t>.</w:t>
      </w:r>
      <w:r>
        <w:rPr>
          <w:rFonts w:ascii="Arial" w:hAnsi="Arial" w:cs="Arial"/>
          <w:color w:val="244061" w:themeColor="accent1" w:themeShade="80"/>
          <w:sz w:val="22"/>
          <w:szCs w:val="22"/>
          <w:lang w:val="en-US"/>
        </w:rPr>
        <w:t>gr</w:t>
      </w:r>
    </w:p>
    <w:p w14:paraId="43AE9FE3" w14:textId="77777777" w:rsidR="00077DE3" w:rsidRDefault="00077DE3" w:rsidP="00583E74">
      <w:pPr>
        <w:jc w:val="center"/>
        <w:rPr>
          <w:rFonts w:ascii="Arial" w:hAnsi="Arial" w:cs="Arial"/>
          <w:color w:val="244061" w:themeColor="accent1" w:themeShade="80"/>
          <w:sz w:val="22"/>
          <w:szCs w:val="22"/>
        </w:rPr>
      </w:pPr>
    </w:p>
    <w:sectPr w:rsidR="00077DE3" w:rsidSect="000E2EA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Ubbyzantina">
    <w:altName w:val="Times New Roman"/>
    <w:charset w:val="00"/>
    <w:family w:val="auto"/>
    <w:pitch w:val="variable"/>
    <w:sig w:usb0="03000000" w:usb1="00000000" w:usb2="00000000" w:usb3="00000000" w:csb0="00000001" w:csb1="00000000"/>
  </w:font>
  <w:font w:name="Μοντέρνα">
    <w:altName w:val="Courier New"/>
    <w:charset w:val="00"/>
    <w:family w:val="auto"/>
    <w:pitch w:val="variable"/>
    <w:sig w:usb0="03000000" w:usb1="00000000" w:usb2="00000000" w:usb3="00000000" w:csb0="00000001" w:csb1="00000000"/>
  </w:font>
  <w:font w:name="GrHelvetica">
    <w:altName w:val="Times New Roman"/>
    <w:charset w:val="00"/>
    <w:family w:val="auto"/>
    <w:pitch w:val="variable"/>
    <w:sig w:usb0="03000000"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390"/>
    <w:rsid w:val="00077DE3"/>
    <w:rsid w:val="00080385"/>
    <w:rsid w:val="000E2EAC"/>
    <w:rsid w:val="00132BDE"/>
    <w:rsid w:val="001623B4"/>
    <w:rsid w:val="00177390"/>
    <w:rsid w:val="00583E74"/>
    <w:rsid w:val="006D4A2B"/>
    <w:rsid w:val="006E6AE7"/>
    <w:rsid w:val="007F47C5"/>
    <w:rsid w:val="00971F71"/>
    <w:rsid w:val="00A51F42"/>
    <w:rsid w:val="00AF2A2F"/>
    <w:rsid w:val="00D8363E"/>
    <w:rsid w:val="00EA6D8A"/>
    <w:rsid w:val="00FD32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7CE76"/>
  <w15:docId w15:val="{9580A007-EF64-4FFB-9F1B-E8BD107B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390"/>
    <w:rPr>
      <w:sz w:val="24"/>
      <w:szCs w:val="24"/>
    </w:rPr>
  </w:style>
  <w:style w:type="paragraph" w:styleId="1">
    <w:name w:val="heading 1"/>
    <w:basedOn w:val="a"/>
    <w:link w:val="1Char"/>
    <w:uiPriority w:val="9"/>
    <w:qFormat/>
    <w:rsid w:val="00132BDE"/>
    <w:pPr>
      <w:spacing w:before="450" w:after="180"/>
      <w:jc w:val="center"/>
      <w:outlineLvl w:val="0"/>
    </w:pPr>
    <w:rPr>
      <w:rFonts w:ascii="Palatino Linotype" w:hAnsi="Palatino Linotype"/>
      <w:b/>
      <w:bCs/>
      <w:color w:val="C00000"/>
      <w:kern w:val="36"/>
    </w:rPr>
  </w:style>
  <w:style w:type="paragraph" w:styleId="2">
    <w:name w:val="heading 2"/>
    <w:basedOn w:val="a"/>
    <w:link w:val="2Char"/>
    <w:uiPriority w:val="9"/>
    <w:qFormat/>
    <w:rsid w:val="00132BDE"/>
    <w:pPr>
      <w:spacing w:before="100" w:beforeAutospacing="1" w:after="90"/>
      <w:outlineLvl w:val="1"/>
    </w:pPr>
    <w:rPr>
      <w:rFonts w:ascii="Palatino Linotype" w:hAnsi="Palatino Linotype"/>
      <w:color w:val="C00000"/>
      <w:sz w:val="20"/>
      <w:szCs w:val="20"/>
    </w:rPr>
  </w:style>
  <w:style w:type="paragraph" w:styleId="3">
    <w:name w:val="heading 3"/>
    <w:basedOn w:val="a"/>
    <w:next w:val="a"/>
    <w:link w:val="3Char"/>
    <w:semiHidden/>
    <w:unhideWhenUsed/>
    <w:qFormat/>
    <w:rsid w:val="00132BDE"/>
    <w:pPr>
      <w:keepNext/>
      <w:spacing w:before="240" w:after="60"/>
      <w:outlineLvl w:val="2"/>
    </w:pPr>
    <w:rPr>
      <w:rFonts w:ascii="Cambria" w:hAnsi="Cambria"/>
      <w:b/>
      <w:bCs/>
      <w:sz w:val="26"/>
      <w:szCs w:val="26"/>
    </w:rPr>
  </w:style>
  <w:style w:type="paragraph" w:styleId="4">
    <w:name w:val="heading 4"/>
    <w:basedOn w:val="a"/>
    <w:next w:val="a"/>
    <w:link w:val="4Char"/>
    <w:semiHidden/>
    <w:unhideWhenUsed/>
    <w:qFormat/>
    <w:rsid w:val="00132BDE"/>
    <w:pPr>
      <w:keepNext/>
      <w:spacing w:before="240" w:after="60"/>
      <w:outlineLvl w:val="3"/>
    </w:pPr>
    <w:rPr>
      <w:rFonts w:ascii="Calibri" w:hAnsi="Calibri"/>
      <w:b/>
      <w:bCs/>
      <w:sz w:val="28"/>
      <w:szCs w:val="28"/>
    </w:rPr>
  </w:style>
  <w:style w:type="paragraph" w:styleId="5">
    <w:name w:val="heading 5"/>
    <w:basedOn w:val="a"/>
    <w:next w:val="a"/>
    <w:link w:val="5Char"/>
    <w:semiHidden/>
    <w:unhideWhenUsed/>
    <w:qFormat/>
    <w:rsid w:val="00132BDE"/>
    <w:pPr>
      <w:spacing w:before="240" w:after="60"/>
      <w:outlineLvl w:val="4"/>
    </w:pPr>
    <w:rPr>
      <w:rFonts w:ascii="Calibri" w:hAnsi="Calibri"/>
      <w:b/>
      <w:bCs/>
      <w:i/>
      <w:iCs/>
      <w:sz w:val="26"/>
      <w:szCs w:val="26"/>
    </w:rPr>
  </w:style>
  <w:style w:type="paragraph" w:styleId="6">
    <w:name w:val="heading 6"/>
    <w:basedOn w:val="a"/>
    <w:next w:val="a"/>
    <w:link w:val="6Char"/>
    <w:semiHidden/>
    <w:unhideWhenUsed/>
    <w:qFormat/>
    <w:rsid w:val="00132BDE"/>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32BDE"/>
    <w:rPr>
      <w:rFonts w:ascii="Palatino Linotype" w:hAnsi="Palatino Linotype"/>
      <w:b/>
      <w:bCs/>
      <w:color w:val="C00000"/>
      <w:kern w:val="36"/>
      <w:sz w:val="24"/>
      <w:szCs w:val="24"/>
    </w:rPr>
  </w:style>
  <w:style w:type="character" w:customStyle="1" w:styleId="2Char">
    <w:name w:val="Επικεφαλίδα 2 Char"/>
    <w:basedOn w:val="a0"/>
    <w:link w:val="2"/>
    <w:uiPriority w:val="9"/>
    <w:rsid w:val="00132BDE"/>
    <w:rPr>
      <w:rFonts w:ascii="Palatino Linotype" w:hAnsi="Palatino Linotype"/>
      <w:color w:val="C00000"/>
    </w:rPr>
  </w:style>
  <w:style w:type="character" w:customStyle="1" w:styleId="3Char">
    <w:name w:val="Επικεφαλίδα 3 Char"/>
    <w:basedOn w:val="a0"/>
    <w:link w:val="3"/>
    <w:semiHidden/>
    <w:rsid w:val="00132BDE"/>
    <w:rPr>
      <w:rFonts w:ascii="Cambria" w:eastAsia="Times New Roman" w:hAnsi="Cambria" w:cs="Times New Roman"/>
      <w:b/>
      <w:bCs/>
      <w:sz w:val="26"/>
      <w:szCs w:val="26"/>
    </w:rPr>
  </w:style>
  <w:style w:type="character" w:customStyle="1" w:styleId="4Char">
    <w:name w:val="Επικεφαλίδα 4 Char"/>
    <w:basedOn w:val="a0"/>
    <w:link w:val="4"/>
    <w:semiHidden/>
    <w:rsid w:val="00132BDE"/>
    <w:rPr>
      <w:rFonts w:ascii="Calibri" w:eastAsia="Times New Roman" w:hAnsi="Calibri" w:cs="Times New Roman"/>
      <w:b/>
      <w:bCs/>
      <w:sz w:val="28"/>
      <w:szCs w:val="28"/>
    </w:rPr>
  </w:style>
  <w:style w:type="character" w:customStyle="1" w:styleId="5Char">
    <w:name w:val="Επικεφαλίδα 5 Char"/>
    <w:basedOn w:val="a0"/>
    <w:link w:val="5"/>
    <w:semiHidden/>
    <w:rsid w:val="00132BDE"/>
    <w:rPr>
      <w:rFonts w:ascii="Calibri" w:eastAsia="Times New Roman" w:hAnsi="Calibri" w:cs="Times New Roman"/>
      <w:b/>
      <w:bCs/>
      <w:i/>
      <w:iCs/>
      <w:sz w:val="26"/>
      <w:szCs w:val="26"/>
    </w:rPr>
  </w:style>
  <w:style w:type="character" w:customStyle="1" w:styleId="6Char">
    <w:name w:val="Επικεφαλίδα 6 Char"/>
    <w:basedOn w:val="a0"/>
    <w:link w:val="6"/>
    <w:semiHidden/>
    <w:rsid w:val="00132BDE"/>
    <w:rPr>
      <w:rFonts w:ascii="Calibri" w:eastAsia="Times New Roman" w:hAnsi="Calibri" w:cs="Times New Roman"/>
      <w:b/>
      <w:bCs/>
      <w:sz w:val="22"/>
      <w:szCs w:val="22"/>
    </w:rPr>
  </w:style>
  <w:style w:type="paragraph" w:styleId="a3">
    <w:name w:val="Title"/>
    <w:basedOn w:val="a"/>
    <w:link w:val="Char"/>
    <w:qFormat/>
    <w:rsid w:val="00132BDE"/>
    <w:pPr>
      <w:spacing w:line="360" w:lineRule="auto"/>
      <w:ind w:left="284" w:right="2352"/>
      <w:jc w:val="center"/>
    </w:pPr>
    <w:rPr>
      <w:rFonts w:ascii="Ubbyzantina" w:eastAsia="Μοντέρνα" w:hAnsi="Ubbyzantina"/>
      <w:sz w:val="28"/>
      <w:szCs w:val="20"/>
    </w:rPr>
  </w:style>
  <w:style w:type="character" w:customStyle="1" w:styleId="Char">
    <w:name w:val="Τίτλος Char"/>
    <w:basedOn w:val="a0"/>
    <w:link w:val="a3"/>
    <w:rsid w:val="00132BDE"/>
    <w:rPr>
      <w:rFonts w:ascii="Ubbyzantina" w:eastAsia="Μοντέρνα" w:hAnsi="Ubbyzantina"/>
      <w:sz w:val="28"/>
    </w:rPr>
  </w:style>
  <w:style w:type="paragraph" w:styleId="a4">
    <w:name w:val="Subtitle"/>
    <w:basedOn w:val="a"/>
    <w:link w:val="Char0"/>
    <w:qFormat/>
    <w:rsid w:val="00132BDE"/>
    <w:pPr>
      <w:ind w:left="284" w:right="-1050"/>
      <w:jc w:val="center"/>
      <w:outlineLvl w:val="0"/>
    </w:pPr>
    <w:rPr>
      <w:rFonts w:ascii="GrHelvetica" w:eastAsia="Μοντέρνα" w:hAnsi="GrHelvetica"/>
      <w:i/>
      <w:szCs w:val="20"/>
    </w:rPr>
  </w:style>
  <w:style w:type="character" w:customStyle="1" w:styleId="Char0">
    <w:name w:val="Υπότιτλος Char"/>
    <w:basedOn w:val="a0"/>
    <w:link w:val="a4"/>
    <w:rsid w:val="00132BDE"/>
    <w:rPr>
      <w:rFonts w:ascii="GrHelvetica" w:eastAsia="Μοντέρνα" w:hAnsi="GrHelvetica"/>
      <w:i/>
      <w:sz w:val="24"/>
    </w:rPr>
  </w:style>
  <w:style w:type="character" w:styleId="a5">
    <w:name w:val="Strong"/>
    <w:basedOn w:val="a0"/>
    <w:uiPriority w:val="22"/>
    <w:qFormat/>
    <w:rsid w:val="00132BDE"/>
    <w:rPr>
      <w:b/>
      <w:bCs/>
    </w:rPr>
  </w:style>
  <w:style w:type="character" w:styleId="a6">
    <w:name w:val="Emphasis"/>
    <w:basedOn w:val="a0"/>
    <w:uiPriority w:val="20"/>
    <w:qFormat/>
    <w:rsid w:val="00132BDE"/>
    <w:rPr>
      <w:i/>
      <w:iCs/>
    </w:rPr>
  </w:style>
  <w:style w:type="paragraph" w:styleId="a7">
    <w:name w:val="Balloon Text"/>
    <w:basedOn w:val="a"/>
    <w:link w:val="Char1"/>
    <w:uiPriority w:val="99"/>
    <w:semiHidden/>
    <w:unhideWhenUsed/>
    <w:rsid w:val="00177390"/>
    <w:rPr>
      <w:rFonts w:ascii="Tahoma" w:hAnsi="Tahoma" w:cs="Tahoma"/>
      <w:sz w:val="16"/>
      <w:szCs w:val="16"/>
    </w:rPr>
  </w:style>
  <w:style w:type="character" w:customStyle="1" w:styleId="Char1">
    <w:name w:val="Κείμενο πλαισίου Char"/>
    <w:basedOn w:val="a0"/>
    <w:link w:val="a7"/>
    <w:uiPriority w:val="99"/>
    <w:semiHidden/>
    <w:rsid w:val="001773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1411</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chami</dc:creator>
  <cp:keywords/>
  <dc:description/>
  <cp:lastModifiedBy>Presenter</cp:lastModifiedBy>
  <cp:revision>2</cp:revision>
  <cp:lastPrinted>2019-01-30T13:28:00Z</cp:lastPrinted>
  <dcterms:created xsi:type="dcterms:W3CDTF">2020-01-20T08:16:00Z</dcterms:created>
  <dcterms:modified xsi:type="dcterms:W3CDTF">2020-01-20T08:16:00Z</dcterms:modified>
</cp:coreProperties>
</file>