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0F" w:rsidRDefault="00646C0F" w:rsidP="005974A1">
      <w:pPr>
        <w:shd w:val="clear" w:color="auto" w:fill="FFFFFF"/>
        <w:ind w:right="-9"/>
        <w:rPr>
          <w:rFonts w:cs="Arial"/>
          <w:b/>
          <w:caps/>
          <w:color w:val="000000"/>
          <w:sz w:val="24"/>
          <w:szCs w:val="24"/>
          <w:u w:val="single"/>
          <w:lang w:eastAsia="en-US"/>
        </w:rPr>
      </w:pPr>
      <w:bookmarkStart w:id="0" w:name="_GoBack"/>
      <w:bookmarkEnd w:id="0"/>
    </w:p>
    <w:p w:rsidR="00453175" w:rsidRDefault="00453175" w:rsidP="00646C0F">
      <w:pPr>
        <w:shd w:val="clear" w:color="auto" w:fill="FFFFFF"/>
        <w:ind w:right="-9"/>
        <w:jc w:val="center"/>
        <w:rPr>
          <w:rFonts w:cs="Arial"/>
          <w:b/>
          <w:caps/>
          <w:color w:val="000000"/>
          <w:sz w:val="24"/>
          <w:szCs w:val="24"/>
          <w:u w:val="single"/>
          <w:lang w:eastAsia="en-US"/>
        </w:rPr>
      </w:pPr>
      <w:r>
        <w:rPr>
          <w:rFonts w:cs="Arial"/>
          <w:b/>
          <w:caps/>
          <w:color w:val="000000"/>
          <w:sz w:val="24"/>
          <w:szCs w:val="24"/>
          <w:u w:val="single"/>
          <w:lang w:eastAsia="en-US"/>
        </w:rPr>
        <w:t>ΠΡΟΚΗΡΥΞΗ ΔΙΑΓΩΝΙΣΜΟΥ</w:t>
      </w:r>
    </w:p>
    <w:p w:rsidR="00646C0F" w:rsidRPr="00B14E8E" w:rsidRDefault="00453175" w:rsidP="00646C0F">
      <w:pPr>
        <w:shd w:val="clear" w:color="auto" w:fill="FFFFFF"/>
        <w:ind w:right="-9"/>
        <w:jc w:val="center"/>
        <w:rPr>
          <w:rFonts w:cs="Arial"/>
          <w:b/>
          <w:caps/>
          <w:color w:val="000000"/>
          <w:sz w:val="24"/>
          <w:szCs w:val="24"/>
          <w:u w:val="single"/>
          <w:lang w:eastAsia="en-US"/>
        </w:rPr>
      </w:pPr>
      <w:r>
        <w:rPr>
          <w:rFonts w:cs="Arial"/>
          <w:b/>
          <w:caps/>
          <w:color w:val="000000"/>
          <w:sz w:val="24"/>
          <w:szCs w:val="24"/>
          <w:u w:val="single"/>
          <w:lang w:eastAsia="en-US"/>
        </w:rPr>
        <w:t xml:space="preserve">ΓΙΑ ΤΗΝ </w:t>
      </w:r>
      <w:r w:rsidR="00646C0F" w:rsidRPr="00B14E8E">
        <w:rPr>
          <w:rFonts w:cs="Arial"/>
          <w:b/>
          <w:caps/>
          <w:color w:val="000000"/>
          <w:sz w:val="24"/>
          <w:szCs w:val="24"/>
          <w:u w:val="single"/>
          <w:lang w:eastAsia="en-US"/>
        </w:rPr>
        <w:t>ΠρομΗθεια</w:t>
      </w:r>
      <w:r w:rsidR="00646C0F" w:rsidRPr="00B14E8E">
        <w:rPr>
          <w:rFonts w:cs="Arial"/>
          <w:b/>
          <w:caps/>
          <w:color w:val="000000"/>
          <w:spacing w:val="-18"/>
          <w:sz w:val="24"/>
          <w:szCs w:val="24"/>
          <w:u w:val="single"/>
          <w:lang w:eastAsia="en-US"/>
        </w:rPr>
        <w:t xml:space="preserve"> </w:t>
      </w:r>
    </w:p>
    <w:p w:rsidR="00646C0F" w:rsidRPr="00B14E8E" w:rsidRDefault="00646C0F" w:rsidP="00646C0F">
      <w:pPr>
        <w:shd w:val="clear" w:color="auto" w:fill="FFFFFF"/>
        <w:ind w:right="-9"/>
        <w:jc w:val="center"/>
        <w:rPr>
          <w:rFonts w:cs="Arial"/>
          <w:b/>
          <w:caps/>
          <w:color w:val="000000"/>
          <w:sz w:val="24"/>
          <w:szCs w:val="24"/>
          <w:u w:val="single"/>
          <w:lang w:eastAsia="en-US"/>
        </w:rPr>
      </w:pPr>
      <w:r>
        <w:rPr>
          <w:rFonts w:cs="Arial"/>
          <w:b/>
          <w:caps/>
          <w:color w:val="000000"/>
          <w:sz w:val="24"/>
          <w:szCs w:val="24"/>
          <w:u w:val="single"/>
          <w:lang w:eastAsia="en-US"/>
        </w:rPr>
        <w:t xml:space="preserve">ΝΩΠΩΝ </w:t>
      </w:r>
      <w:r w:rsidRPr="00B14E8E">
        <w:rPr>
          <w:rFonts w:cs="Arial"/>
          <w:b/>
          <w:caps/>
          <w:color w:val="000000"/>
          <w:sz w:val="24"/>
          <w:szCs w:val="24"/>
          <w:u w:val="single"/>
          <w:lang w:eastAsia="en-US"/>
        </w:rPr>
        <w:t>Κρεάτων</w:t>
      </w:r>
      <w:r>
        <w:rPr>
          <w:rFonts w:cs="Arial"/>
          <w:b/>
          <w:caps/>
          <w:color w:val="000000"/>
          <w:sz w:val="24"/>
          <w:szCs w:val="24"/>
          <w:u w:val="single"/>
          <w:lang w:eastAsia="en-US"/>
        </w:rPr>
        <w:t xml:space="preserve"> </w:t>
      </w:r>
      <w:r w:rsidR="005974A1">
        <w:rPr>
          <w:rFonts w:cs="Arial"/>
          <w:b/>
          <w:caps/>
          <w:color w:val="000000"/>
          <w:sz w:val="24"/>
          <w:szCs w:val="24"/>
          <w:u w:val="single"/>
          <w:lang w:eastAsia="en-US"/>
        </w:rPr>
        <w:t>–</w:t>
      </w:r>
      <w:r w:rsidRPr="00B14E8E">
        <w:rPr>
          <w:rFonts w:cs="Arial"/>
          <w:b/>
          <w:caps/>
          <w:color w:val="000000"/>
          <w:sz w:val="24"/>
          <w:szCs w:val="24"/>
          <w:u w:val="single"/>
          <w:lang w:eastAsia="en-US"/>
        </w:rPr>
        <w:t xml:space="preserve"> πουλερι</w:t>
      </w:r>
      <w:r w:rsidRPr="00B14E8E">
        <w:rPr>
          <w:rFonts w:cs="Arial"/>
          <w:b/>
          <w:caps/>
          <w:color w:val="000000"/>
          <w:sz w:val="24"/>
          <w:szCs w:val="24"/>
          <w:u w:val="single"/>
          <w:lang w:val="en-US" w:eastAsia="en-US"/>
        </w:rPr>
        <w:t>k</w:t>
      </w:r>
      <w:r w:rsidRPr="00B14E8E">
        <w:rPr>
          <w:rFonts w:cs="Arial"/>
          <w:b/>
          <w:caps/>
          <w:color w:val="000000"/>
          <w:sz w:val="24"/>
          <w:szCs w:val="24"/>
          <w:u w:val="single"/>
          <w:lang w:eastAsia="en-US"/>
        </w:rPr>
        <w:t>ων και παρασκευασ</w:t>
      </w:r>
      <w:r w:rsidR="007673D6">
        <w:rPr>
          <w:rFonts w:cs="Arial"/>
          <w:b/>
          <w:caps/>
          <w:color w:val="000000"/>
          <w:sz w:val="24"/>
          <w:szCs w:val="24"/>
          <w:u w:val="single"/>
          <w:lang w:eastAsia="en-US"/>
        </w:rPr>
        <w:t xml:space="preserve">μάτων αυτών για τις ανάγκες </w:t>
      </w:r>
      <w:r w:rsidRPr="00B14E8E">
        <w:rPr>
          <w:rFonts w:cs="Arial"/>
          <w:b/>
          <w:caps/>
          <w:color w:val="000000"/>
          <w:sz w:val="24"/>
          <w:szCs w:val="24"/>
          <w:u w:val="single"/>
          <w:lang w:eastAsia="en-US"/>
        </w:rPr>
        <w:t>των Μονάδων της Φρουράς Λιτοχώρου</w:t>
      </w:r>
    </w:p>
    <w:p w:rsidR="00646C0F" w:rsidRPr="00B14E8E" w:rsidRDefault="00646C0F" w:rsidP="002B0120">
      <w:pPr>
        <w:shd w:val="clear" w:color="auto" w:fill="FFFFFF"/>
        <w:ind w:right="-9"/>
        <w:rPr>
          <w:rFonts w:cs="Arial"/>
          <w:b/>
          <w:bCs/>
          <w:color w:val="000000"/>
          <w:sz w:val="24"/>
          <w:szCs w:val="24"/>
          <w:u w:val="single"/>
          <w:lang w:eastAsia="en-US"/>
        </w:rPr>
      </w:pPr>
    </w:p>
    <w:p w:rsidR="00646C0F" w:rsidRPr="005B742D" w:rsidRDefault="00646C0F" w:rsidP="00646C0F">
      <w:pPr>
        <w:shd w:val="clear" w:color="auto" w:fill="FFFFFF"/>
        <w:ind w:right="960"/>
        <w:jc w:val="center"/>
        <w:rPr>
          <w:rFonts w:cs="Arial"/>
          <w:b/>
          <w:bCs/>
          <w:spacing w:val="-2"/>
          <w:sz w:val="24"/>
          <w:szCs w:val="24"/>
          <w:u w:val="single"/>
          <w:lang w:eastAsia="en-US"/>
        </w:rPr>
      </w:pPr>
      <w:r w:rsidRPr="005B742D">
        <w:rPr>
          <w:rFonts w:cs="Arial"/>
          <w:b/>
          <w:bCs/>
          <w:spacing w:val="-2"/>
          <w:sz w:val="24"/>
          <w:szCs w:val="24"/>
          <w:u w:val="single"/>
          <w:lang w:eastAsia="en-US"/>
        </w:rPr>
        <w:t xml:space="preserve">Προκήρυξη υπ’ αριθμ. </w:t>
      </w:r>
      <w:r w:rsidR="00F01EA8" w:rsidRPr="00F01EA8">
        <w:rPr>
          <w:rFonts w:cs="Arial"/>
          <w:b/>
          <w:bCs/>
          <w:spacing w:val="-2"/>
          <w:sz w:val="24"/>
          <w:szCs w:val="24"/>
          <w:u w:val="single"/>
          <w:lang w:eastAsia="en-US"/>
        </w:rPr>
        <w:t>2/2021</w:t>
      </w:r>
    </w:p>
    <w:p w:rsidR="00646C0F" w:rsidRPr="00B14E8E" w:rsidRDefault="00646C0F" w:rsidP="00143B94">
      <w:pPr>
        <w:shd w:val="clear" w:color="auto" w:fill="FFFFFF"/>
        <w:ind w:right="960"/>
        <w:rPr>
          <w:rFonts w:cs="Arial"/>
          <w:sz w:val="24"/>
          <w:szCs w:val="24"/>
          <w:lang w:eastAsia="en-US"/>
        </w:rPr>
      </w:pPr>
    </w:p>
    <w:p w:rsidR="00646C0F" w:rsidRPr="00B14E8E" w:rsidRDefault="00646C0F" w:rsidP="005974A1">
      <w:pPr>
        <w:shd w:val="clear" w:color="auto" w:fill="FFFFFF"/>
        <w:tabs>
          <w:tab w:val="left" w:pos="1260"/>
        </w:tabs>
        <w:ind w:firstLine="720"/>
        <w:rPr>
          <w:rFonts w:cs="Arial"/>
          <w:color w:val="000000"/>
          <w:spacing w:val="-1"/>
          <w:sz w:val="24"/>
          <w:szCs w:val="24"/>
          <w:u w:val="single"/>
          <w:lang w:eastAsia="en-US"/>
        </w:rPr>
      </w:pPr>
      <w:r w:rsidRPr="00B14E8E">
        <w:rPr>
          <w:rFonts w:cs="Arial"/>
          <w:color w:val="000000"/>
          <w:spacing w:val="-26"/>
          <w:sz w:val="24"/>
          <w:szCs w:val="24"/>
          <w:lang w:eastAsia="en-US"/>
        </w:rPr>
        <w:t>1.</w:t>
      </w:r>
      <w:r w:rsidRPr="00B14E8E">
        <w:rPr>
          <w:rFonts w:cs="Arial"/>
          <w:color w:val="000000"/>
          <w:sz w:val="24"/>
          <w:szCs w:val="24"/>
          <w:lang w:eastAsia="en-US"/>
        </w:rPr>
        <w:tab/>
      </w:r>
      <w:r w:rsidR="00104143">
        <w:rPr>
          <w:rFonts w:cs="Arial"/>
          <w:color w:val="000000"/>
          <w:spacing w:val="-1"/>
          <w:sz w:val="24"/>
          <w:szCs w:val="24"/>
          <w:u w:val="single"/>
          <w:lang w:eastAsia="en-US"/>
        </w:rPr>
        <w:t>Αναθέτουσα Α</w:t>
      </w:r>
      <w:r w:rsidRPr="00B14E8E">
        <w:rPr>
          <w:rFonts w:cs="Arial"/>
          <w:color w:val="000000"/>
          <w:spacing w:val="-1"/>
          <w:sz w:val="24"/>
          <w:szCs w:val="24"/>
          <w:u w:val="single"/>
          <w:lang w:eastAsia="en-US"/>
        </w:rPr>
        <w:t>ρχή:</w:t>
      </w:r>
    </w:p>
    <w:p w:rsidR="00646C0F" w:rsidRPr="00B14E8E" w:rsidRDefault="00646C0F" w:rsidP="005974A1">
      <w:pPr>
        <w:shd w:val="clear" w:color="auto" w:fill="FFFFFF"/>
        <w:rPr>
          <w:rFonts w:cs="Arial"/>
          <w:sz w:val="24"/>
          <w:szCs w:val="24"/>
          <w:lang w:eastAsia="en-US"/>
        </w:rPr>
      </w:pPr>
    </w:p>
    <w:p w:rsidR="00646C0F" w:rsidRPr="00646C0F" w:rsidRDefault="00646C0F" w:rsidP="005974A1">
      <w:pPr>
        <w:shd w:val="clear" w:color="auto" w:fill="FFFFFF"/>
        <w:ind w:firstLine="1260"/>
        <w:rPr>
          <w:rFonts w:cs="Arial"/>
          <w:color w:val="000000"/>
          <w:spacing w:val="-12"/>
          <w:sz w:val="24"/>
          <w:szCs w:val="24"/>
          <w:lang w:eastAsia="en-US"/>
        </w:rPr>
      </w:pPr>
      <w:r w:rsidRPr="00646C0F">
        <w:rPr>
          <w:rFonts w:cs="Arial"/>
          <w:color w:val="000000"/>
          <w:spacing w:val="-12"/>
          <w:sz w:val="24"/>
          <w:szCs w:val="24"/>
          <w:lang w:eastAsia="en-US"/>
        </w:rPr>
        <w:t>ΧΧΙ</w:t>
      </w:r>
      <w:r w:rsidRPr="00B14E8E">
        <w:rPr>
          <w:rFonts w:cs="Arial"/>
          <w:color w:val="000000"/>
          <w:spacing w:val="-12"/>
          <w:sz w:val="24"/>
          <w:szCs w:val="24"/>
          <w:lang w:val="en-US" w:eastAsia="en-US"/>
        </w:rPr>
        <w:t>V</w:t>
      </w:r>
      <w:r w:rsidRPr="00646C0F">
        <w:rPr>
          <w:rFonts w:cs="Arial"/>
          <w:color w:val="000000"/>
          <w:spacing w:val="-12"/>
          <w:sz w:val="24"/>
          <w:szCs w:val="24"/>
          <w:lang w:eastAsia="en-US"/>
        </w:rPr>
        <w:t xml:space="preserve"> ΤΕΘΩΡΑΚΙΣΜΕΝΗ ΤΑΞΙΑΡΧΙΑ</w:t>
      </w:r>
      <w:r w:rsidR="005974A1">
        <w:rPr>
          <w:rFonts w:cs="Arial"/>
          <w:color w:val="000000"/>
          <w:spacing w:val="-12"/>
          <w:sz w:val="24"/>
          <w:szCs w:val="24"/>
          <w:lang w:eastAsia="en-US"/>
        </w:rPr>
        <w:t>.</w:t>
      </w:r>
    </w:p>
    <w:p w:rsidR="00646C0F" w:rsidRPr="00646C0F" w:rsidRDefault="00646C0F" w:rsidP="005974A1">
      <w:pPr>
        <w:shd w:val="clear" w:color="auto" w:fill="FFFFFF"/>
        <w:rPr>
          <w:rFonts w:cs="Arial"/>
          <w:sz w:val="24"/>
          <w:szCs w:val="24"/>
          <w:lang w:eastAsia="en-US"/>
        </w:rPr>
      </w:pPr>
    </w:p>
    <w:p w:rsidR="005974A1" w:rsidRPr="005974A1" w:rsidRDefault="00344091" w:rsidP="005974A1">
      <w:pPr>
        <w:numPr>
          <w:ilvl w:val="0"/>
          <w:numId w:val="1"/>
        </w:numPr>
        <w:shd w:val="clear" w:color="auto" w:fill="FFFFFF"/>
        <w:tabs>
          <w:tab w:val="left" w:pos="1260"/>
        </w:tabs>
        <w:ind w:right="10" w:firstLine="720"/>
        <w:jc w:val="both"/>
        <w:rPr>
          <w:rFonts w:cs="Arial"/>
          <w:color w:val="000000"/>
          <w:spacing w:val="-16"/>
          <w:sz w:val="24"/>
          <w:szCs w:val="24"/>
          <w:lang w:eastAsia="en-US"/>
        </w:rPr>
      </w:pPr>
      <w:r>
        <w:rPr>
          <w:rFonts w:cs="Arial"/>
          <w:color w:val="000000"/>
          <w:sz w:val="24"/>
          <w:szCs w:val="24"/>
          <w:u w:val="single"/>
          <w:lang w:eastAsia="en-US"/>
        </w:rPr>
        <w:t>Είδος Δ</w:t>
      </w:r>
      <w:r w:rsidR="00646C0F" w:rsidRPr="00B14E8E">
        <w:rPr>
          <w:rFonts w:cs="Arial"/>
          <w:color w:val="000000"/>
          <w:sz w:val="24"/>
          <w:szCs w:val="24"/>
          <w:u w:val="single"/>
          <w:lang w:eastAsia="en-US"/>
        </w:rPr>
        <w:t>ιαγωνισµού</w:t>
      </w:r>
      <w:r w:rsidR="005974A1">
        <w:rPr>
          <w:rFonts w:cs="Arial"/>
          <w:color w:val="000000"/>
          <w:sz w:val="24"/>
          <w:szCs w:val="24"/>
          <w:lang w:eastAsia="en-US"/>
        </w:rPr>
        <w:t>:</w:t>
      </w:r>
    </w:p>
    <w:p w:rsidR="005974A1" w:rsidRDefault="005974A1" w:rsidP="005974A1">
      <w:pPr>
        <w:shd w:val="clear" w:color="auto" w:fill="FFFFFF"/>
        <w:tabs>
          <w:tab w:val="left" w:pos="1260"/>
        </w:tabs>
        <w:ind w:right="10"/>
        <w:jc w:val="both"/>
        <w:rPr>
          <w:rFonts w:cs="Arial"/>
          <w:color w:val="000000"/>
          <w:sz w:val="24"/>
          <w:szCs w:val="24"/>
          <w:u w:val="single"/>
          <w:lang w:eastAsia="en-US"/>
        </w:rPr>
      </w:pPr>
    </w:p>
    <w:p w:rsidR="00646C0F" w:rsidRPr="00B14E8E" w:rsidRDefault="00646C0F" w:rsidP="005974A1">
      <w:pPr>
        <w:shd w:val="clear" w:color="auto" w:fill="FFFFFF"/>
        <w:tabs>
          <w:tab w:val="left" w:pos="1260"/>
        </w:tabs>
        <w:ind w:right="10" w:firstLine="1260"/>
        <w:jc w:val="both"/>
        <w:rPr>
          <w:rFonts w:cs="Arial"/>
          <w:color w:val="000000"/>
          <w:spacing w:val="-16"/>
          <w:sz w:val="24"/>
          <w:szCs w:val="24"/>
          <w:lang w:eastAsia="en-US"/>
        </w:rPr>
      </w:pPr>
      <w:r w:rsidRPr="00B14E8E">
        <w:rPr>
          <w:rFonts w:cs="Arial"/>
          <w:color w:val="000000"/>
          <w:sz w:val="24"/>
          <w:szCs w:val="24"/>
          <w:lang w:eastAsia="en-US"/>
        </w:rPr>
        <w:t xml:space="preserve">Ανοιχτός </w:t>
      </w:r>
      <w:r w:rsidR="00D2346E">
        <w:rPr>
          <w:rFonts w:cs="Arial"/>
          <w:color w:val="000000"/>
          <w:sz w:val="24"/>
          <w:szCs w:val="24"/>
          <w:lang w:eastAsia="en-US"/>
        </w:rPr>
        <w:t xml:space="preserve">Δημόσιος Μειοδοτικός </w:t>
      </w:r>
      <w:r w:rsidRPr="00B14E8E">
        <w:rPr>
          <w:rFonts w:cs="Arial"/>
          <w:color w:val="000000"/>
          <w:sz w:val="24"/>
          <w:szCs w:val="24"/>
          <w:lang w:eastAsia="en-US"/>
        </w:rPr>
        <w:t>Διαγωνισµός</w:t>
      </w:r>
      <w:r w:rsidR="00344091">
        <w:rPr>
          <w:rFonts w:cs="Arial"/>
          <w:color w:val="000000"/>
          <w:sz w:val="24"/>
          <w:szCs w:val="24"/>
          <w:lang w:eastAsia="en-US"/>
        </w:rPr>
        <w:t>,</w:t>
      </w:r>
      <w:r w:rsidRPr="00B14E8E">
        <w:rPr>
          <w:rFonts w:cs="Arial"/>
          <w:color w:val="000000"/>
          <w:sz w:val="24"/>
          <w:szCs w:val="24"/>
          <w:lang w:eastAsia="en-US"/>
        </w:rPr>
        <w:t xml:space="preserve"> σύµφωνα µε τις διατάξεις του Ν.4412/16.</w:t>
      </w:r>
    </w:p>
    <w:p w:rsidR="00646C0F" w:rsidRPr="00B14E8E" w:rsidRDefault="00646C0F" w:rsidP="005974A1">
      <w:pPr>
        <w:shd w:val="clear" w:color="auto" w:fill="FFFFFF"/>
        <w:ind w:right="10"/>
        <w:jc w:val="both"/>
        <w:rPr>
          <w:rFonts w:cs="Arial"/>
          <w:color w:val="000000"/>
          <w:spacing w:val="-16"/>
          <w:sz w:val="24"/>
          <w:szCs w:val="24"/>
          <w:lang w:eastAsia="en-US"/>
        </w:rPr>
      </w:pPr>
    </w:p>
    <w:p w:rsidR="005974A1" w:rsidRPr="005974A1" w:rsidRDefault="00104143" w:rsidP="005974A1">
      <w:pPr>
        <w:numPr>
          <w:ilvl w:val="0"/>
          <w:numId w:val="1"/>
        </w:numPr>
        <w:shd w:val="clear" w:color="auto" w:fill="FFFFFF"/>
        <w:tabs>
          <w:tab w:val="left" w:pos="1260"/>
        </w:tabs>
        <w:ind w:right="10" w:firstLine="720"/>
        <w:jc w:val="both"/>
        <w:rPr>
          <w:rFonts w:cs="Arial"/>
          <w:color w:val="000000"/>
          <w:spacing w:val="-18"/>
          <w:sz w:val="24"/>
          <w:szCs w:val="24"/>
          <w:lang w:eastAsia="en-US"/>
        </w:rPr>
      </w:pPr>
      <w:r>
        <w:rPr>
          <w:rFonts w:cs="Arial"/>
          <w:color w:val="000000"/>
          <w:sz w:val="24"/>
          <w:szCs w:val="24"/>
          <w:u w:val="single"/>
          <w:lang w:eastAsia="en-US"/>
        </w:rPr>
        <w:t xml:space="preserve">Αντικείµενο </w:t>
      </w:r>
      <w:r w:rsidR="00646C0F" w:rsidRPr="00B14E8E">
        <w:rPr>
          <w:rFonts w:cs="Arial"/>
          <w:color w:val="000000"/>
          <w:sz w:val="24"/>
          <w:szCs w:val="24"/>
          <w:u w:val="single"/>
          <w:lang w:eastAsia="en-US"/>
        </w:rPr>
        <w:t>Διαγωνισµού</w:t>
      </w:r>
      <w:r w:rsidR="005974A1">
        <w:rPr>
          <w:rFonts w:cs="Arial"/>
          <w:color w:val="000000"/>
          <w:sz w:val="24"/>
          <w:szCs w:val="24"/>
          <w:lang w:eastAsia="en-US"/>
        </w:rPr>
        <w:t>:</w:t>
      </w:r>
    </w:p>
    <w:p w:rsidR="005974A1" w:rsidRDefault="005974A1" w:rsidP="005974A1">
      <w:pPr>
        <w:shd w:val="clear" w:color="auto" w:fill="FFFFFF"/>
        <w:tabs>
          <w:tab w:val="left" w:pos="1260"/>
        </w:tabs>
        <w:ind w:right="10"/>
        <w:jc w:val="both"/>
        <w:rPr>
          <w:rFonts w:cs="Arial"/>
          <w:color w:val="000000"/>
          <w:sz w:val="24"/>
          <w:szCs w:val="24"/>
          <w:u w:val="single"/>
          <w:lang w:eastAsia="en-US"/>
        </w:rPr>
      </w:pPr>
    </w:p>
    <w:p w:rsidR="00646C0F" w:rsidRPr="00B14E8E" w:rsidRDefault="00646C0F" w:rsidP="005974A1">
      <w:pPr>
        <w:shd w:val="clear" w:color="auto" w:fill="FFFFFF"/>
        <w:tabs>
          <w:tab w:val="left" w:pos="1260"/>
        </w:tabs>
        <w:ind w:right="10" w:firstLine="1260"/>
        <w:jc w:val="both"/>
        <w:rPr>
          <w:rFonts w:cs="Arial"/>
          <w:color w:val="000000"/>
          <w:spacing w:val="-18"/>
          <w:sz w:val="24"/>
          <w:szCs w:val="24"/>
          <w:lang w:eastAsia="en-US"/>
        </w:rPr>
      </w:pPr>
      <w:r w:rsidRPr="00B14E8E">
        <w:rPr>
          <w:rFonts w:cs="Arial"/>
          <w:b/>
          <w:color w:val="000000"/>
          <w:sz w:val="24"/>
          <w:szCs w:val="24"/>
          <w:lang w:eastAsia="en-US"/>
        </w:rPr>
        <w:t>«</w:t>
      </w:r>
      <w:r w:rsidR="005974A1" w:rsidRPr="005974A1">
        <w:rPr>
          <w:rFonts w:cs="Arial"/>
          <w:b/>
          <w:color w:val="000000"/>
          <w:sz w:val="24"/>
          <w:szCs w:val="24"/>
          <w:lang w:eastAsia="en-US"/>
        </w:rPr>
        <w:t>Προμήθεια</w:t>
      </w:r>
      <w:r w:rsidR="005974A1">
        <w:rPr>
          <w:rFonts w:cs="Arial"/>
          <w:color w:val="000000"/>
          <w:spacing w:val="-18"/>
          <w:sz w:val="24"/>
          <w:szCs w:val="24"/>
          <w:lang w:eastAsia="en-US"/>
        </w:rPr>
        <w:t xml:space="preserve"> </w:t>
      </w:r>
      <w:r>
        <w:rPr>
          <w:rFonts w:cs="Arial"/>
          <w:b/>
          <w:color w:val="000000"/>
          <w:sz w:val="24"/>
          <w:szCs w:val="24"/>
          <w:lang w:eastAsia="en-US"/>
        </w:rPr>
        <w:t>Νωπών κ</w:t>
      </w:r>
      <w:r w:rsidRPr="00B14E8E">
        <w:rPr>
          <w:rFonts w:cs="Arial"/>
          <w:b/>
          <w:color w:val="000000"/>
          <w:sz w:val="24"/>
          <w:szCs w:val="24"/>
          <w:lang w:eastAsia="en-US"/>
        </w:rPr>
        <w:t>ρεάτων</w:t>
      </w:r>
      <w:r>
        <w:rPr>
          <w:rFonts w:cs="Arial"/>
          <w:b/>
          <w:color w:val="000000"/>
          <w:sz w:val="24"/>
          <w:szCs w:val="24"/>
          <w:lang w:eastAsia="en-US"/>
        </w:rPr>
        <w:t xml:space="preserve"> </w:t>
      </w:r>
      <w:r w:rsidR="005974A1">
        <w:rPr>
          <w:rFonts w:cs="Arial"/>
          <w:b/>
          <w:color w:val="000000"/>
          <w:sz w:val="24"/>
          <w:szCs w:val="24"/>
          <w:lang w:eastAsia="en-US"/>
        </w:rPr>
        <w:t>–</w:t>
      </w:r>
      <w:r w:rsidRPr="00B14E8E">
        <w:rPr>
          <w:rFonts w:cs="Arial"/>
          <w:b/>
          <w:color w:val="000000"/>
          <w:sz w:val="24"/>
          <w:szCs w:val="24"/>
          <w:lang w:eastAsia="en-US"/>
        </w:rPr>
        <w:t xml:space="preserve"> πουλερικών και παρα</w:t>
      </w:r>
      <w:r w:rsidR="00061BAB">
        <w:rPr>
          <w:rFonts w:cs="Arial"/>
          <w:b/>
          <w:color w:val="000000"/>
          <w:sz w:val="24"/>
          <w:szCs w:val="24"/>
          <w:lang w:eastAsia="en-US"/>
        </w:rPr>
        <w:t>-</w:t>
      </w:r>
      <w:r w:rsidRPr="00B14E8E">
        <w:rPr>
          <w:rFonts w:cs="Arial"/>
          <w:b/>
          <w:color w:val="000000"/>
          <w:sz w:val="24"/>
          <w:szCs w:val="24"/>
          <w:lang w:eastAsia="en-US"/>
        </w:rPr>
        <w:t>σκευασ</w:t>
      </w:r>
      <w:r w:rsidR="007673D6">
        <w:rPr>
          <w:rFonts w:cs="Arial"/>
          <w:b/>
          <w:color w:val="000000"/>
          <w:sz w:val="24"/>
          <w:szCs w:val="24"/>
          <w:lang w:eastAsia="en-US"/>
        </w:rPr>
        <w:t>μάτων αυτών</w:t>
      </w:r>
      <w:r w:rsidR="00D2346E">
        <w:rPr>
          <w:rFonts w:cs="Arial"/>
          <w:b/>
          <w:color w:val="000000"/>
          <w:sz w:val="24"/>
          <w:szCs w:val="24"/>
          <w:lang w:eastAsia="en-US"/>
        </w:rPr>
        <w:t>,</w:t>
      </w:r>
      <w:r w:rsidR="007673D6">
        <w:rPr>
          <w:rFonts w:cs="Arial"/>
          <w:b/>
          <w:color w:val="000000"/>
          <w:sz w:val="24"/>
          <w:szCs w:val="24"/>
          <w:lang w:eastAsia="en-US"/>
        </w:rPr>
        <w:t xml:space="preserve"> για τις ανάγκες </w:t>
      </w:r>
      <w:r w:rsidRPr="00B14E8E">
        <w:rPr>
          <w:rFonts w:cs="Arial"/>
          <w:b/>
          <w:color w:val="000000"/>
          <w:sz w:val="24"/>
          <w:szCs w:val="24"/>
          <w:lang w:eastAsia="en-US"/>
        </w:rPr>
        <w:t>των Μονάδων της Φρουράς Λιτοχώρου»</w:t>
      </w:r>
      <w:r w:rsidRPr="005974A1">
        <w:rPr>
          <w:rFonts w:cs="Arial"/>
          <w:color w:val="000000"/>
          <w:sz w:val="24"/>
          <w:szCs w:val="24"/>
          <w:lang w:eastAsia="en-US"/>
        </w:rPr>
        <w:t>.</w:t>
      </w:r>
    </w:p>
    <w:p w:rsidR="00646C0F" w:rsidRPr="00B14E8E" w:rsidRDefault="00646C0F" w:rsidP="005974A1">
      <w:pPr>
        <w:shd w:val="clear" w:color="auto" w:fill="FFFFFF"/>
        <w:ind w:right="10"/>
        <w:jc w:val="both"/>
        <w:rPr>
          <w:rFonts w:cs="Arial"/>
          <w:color w:val="000000"/>
          <w:spacing w:val="-18"/>
          <w:sz w:val="24"/>
          <w:szCs w:val="24"/>
          <w:lang w:eastAsia="en-US"/>
        </w:rPr>
      </w:pPr>
    </w:p>
    <w:p w:rsidR="005974A1" w:rsidRPr="00061BAB" w:rsidRDefault="00104143" w:rsidP="005974A1">
      <w:pPr>
        <w:numPr>
          <w:ilvl w:val="0"/>
          <w:numId w:val="1"/>
        </w:numPr>
        <w:shd w:val="clear" w:color="auto" w:fill="FFFFFF"/>
        <w:ind w:firstLine="720"/>
        <w:jc w:val="both"/>
        <w:rPr>
          <w:rFonts w:cs="Arial"/>
          <w:color w:val="000000" w:themeColor="text1"/>
          <w:spacing w:val="-16"/>
          <w:sz w:val="24"/>
          <w:szCs w:val="24"/>
          <w:lang w:eastAsia="en-US"/>
        </w:rPr>
      </w:pPr>
      <w:r>
        <w:rPr>
          <w:rFonts w:cs="Arial"/>
          <w:color w:val="000000"/>
          <w:sz w:val="24"/>
          <w:szCs w:val="24"/>
          <w:u w:val="single"/>
          <w:lang w:eastAsia="en-US"/>
        </w:rPr>
        <w:t>Συνολική Εκτιµώµενη Α</w:t>
      </w:r>
      <w:r w:rsidR="00646C0F" w:rsidRPr="00061BAB">
        <w:rPr>
          <w:rFonts w:cs="Arial"/>
          <w:color w:val="000000"/>
          <w:sz w:val="24"/>
          <w:szCs w:val="24"/>
          <w:u w:val="single"/>
          <w:lang w:eastAsia="en-US"/>
        </w:rPr>
        <w:t>ξία</w:t>
      </w:r>
      <w:r w:rsidR="005974A1" w:rsidRPr="00061BAB">
        <w:rPr>
          <w:rFonts w:cs="Arial"/>
          <w:color w:val="000000"/>
          <w:sz w:val="24"/>
          <w:szCs w:val="24"/>
          <w:lang w:eastAsia="en-US"/>
        </w:rPr>
        <w:t>:</w:t>
      </w:r>
    </w:p>
    <w:p w:rsidR="005974A1" w:rsidRDefault="005974A1" w:rsidP="005974A1">
      <w:pPr>
        <w:shd w:val="clear" w:color="auto" w:fill="FFFFFF"/>
        <w:jc w:val="both"/>
        <w:rPr>
          <w:rFonts w:cs="Arial"/>
          <w:color w:val="000000"/>
          <w:sz w:val="24"/>
          <w:szCs w:val="24"/>
          <w:u w:val="single"/>
          <w:lang w:eastAsia="en-US"/>
        </w:rPr>
      </w:pPr>
    </w:p>
    <w:p w:rsidR="00646C0F" w:rsidRPr="00D03382" w:rsidRDefault="00646C0F" w:rsidP="00061BAB">
      <w:pPr>
        <w:shd w:val="clear" w:color="auto" w:fill="FFFFFF"/>
        <w:ind w:firstLine="1260"/>
        <w:jc w:val="both"/>
        <w:rPr>
          <w:rFonts w:cs="Arial"/>
          <w:color w:val="000000" w:themeColor="text1"/>
          <w:spacing w:val="-16"/>
          <w:sz w:val="24"/>
          <w:szCs w:val="24"/>
          <w:highlight w:val="yellow"/>
          <w:lang w:eastAsia="en-US"/>
        </w:rPr>
      </w:pPr>
      <w:r w:rsidRPr="00B14E8E">
        <w:rPr>
          <w:rFonts w:cs="Arial"/>
          <w:sz w:val="24"/>
          <w:szCs w:val="24"/>
          <w:lang w:eastAsia="en-US"/>
        </w:rPr>
        <w:t>Οι ποσότητες των συγκεκριμένων ειδών</w:t>
      </w:r>
      <w:r>
        <w:rPr>
          <w:rFonts w:cs="Arial"/>
          <w:sz w:val="24"/>
          <w:szCs w:val="24"/>
          <w:lang w:eastAsia="en-US"/>
        </w:rPr>
        <w:t>,</w:t>
      </w:r>
      <w:r w:rsidRPr="00B14E8E">
        <w:rPr>
          <w:rFonts w:cs="Arial"/>
          <w:sz w:val="24"/>
          <w:szCs w:val="24"/>
          <w:lang w:eastAsia="en-US"/>
        </w:rPr>
        <w:t xml:space="preserve"> δεν δύναται να υπολογιστούν με ακρίβεια</w:t>
      </w:r>
      <w:r>
        <w:rPr>
          <w:rFonts w:cs="Arial"/>
          <w:sz w:val="24"/>
          <w:szCs w:val="24"/>
          <w:lang w:eastAsia="en-US"/>
        </w:rPr>
        <w:t>,</w:t>
      </w:r>
      <w:r w:rsidRPr="00B14E8E">
        <w:rPr>
          <w:rFonts w:cs="Arial"/>
          <w:sz w:val="24"/>
          <w:szCs w:val="24"/>
          <w:lang w:eastAsia="en-US"/>
        </w:rPr>
        <w:t xml:space="preserve"> καθόσον εξαρτώνται από λόγους μη δυνάμενους να προβλεφθούν μελλοντικά</w:t>
      </w:r>
      <w:r w:rsidR="00061BAB">
        <w:rPr>
          <w:rFonts w:cs="Arial"/>
          <w:sz w:val="24"/>
          <w:szCs w:val="24"/>
          <w:lang w:eastAsia="en-US"/>
        </w:rPr>
        <w:t>,</w:t>
      </w:r>
      <w:r w:rsidRPr="00B14E8E">
        <w:rPr>
          <w:rFonts w:cs="Arial"/>
          <w:sz w:val="24"/>
          <w:szCs w:val="24"/>
          <w:lang w:eastAsia="en-US"/>
        </w:rPr>
        <w:t xml:space="preserve"> όπως ζήτησ</w:t>
      </w:r>
      <w:r w:rsidR="00AD6236">
        <w:rPr>
          <w:rFonts w:cs="Arial"/>
          <w:sz w:val="24"/>
          <w:szCs w:val="24"/>
          <w:lang w:eastAsia="en-US"/>
        </w:rPr>
        <w:t>η προϊόντων, δύναμη προσωπικού -</w:t>
      </w:r>
      <w:r w:rsidRPr="00B14E8E">
        <w:rPr>
          <w:rFonts w:cs="Arial"/>
          <w:sz w:val="24"/>
          <w:szCs w:val="24"/>
          <w:lang w:eastAsia="en-US"/>
        </w:rPr>
        <w:t xml:space="preserve"> ανάγκες Μονάδων κ</w:t>
      </w:r>
      <w:r w:rsidR="00344091">
        <w:rPr>
          <w:rFonts w:cs="Arial"/>
          <w:sz w:val="24"/>
          <w:szCs w:val="24"/>
          <w:lang w:eastAsia="en-US"/>
        </w:rPr>
        <w:t>.</w:t>
      </w:r>
      <w:r w:rsidRPr="00B14E8E">
        <w:rPr>
          <w:rFonts w:cs="Arial"/>
          <w:sz w:val="24"/>
          <w:szCs w:val="24"/>
          <w:lang w:eastAsia="en-US"/>
        </w:rPr>
        <w:t>λπ. Η εκτιμώμενη δαπ</w:t>
      </w:r>
      <w:r>
        <w:rPr>
          <w:rFonts w:cs="Arial"/>
          <w:sz w:val="24"/>
          <w:szCs w:val="24"/>
          <w:lang w:eastAsia="en-US"/>
        </w:rPr>
        <w:t xml:space="preserve">άνη </w:t>
      </w:r>
      <w:r w:rsidR="00061BAB">
        <w:rPr>
          <w:rFonts w:cs="Arial"/>
          <w:sz w:val="24"/>
          <w:szCs w:val="24"/>
          <w:lang w:eastAsia="en-US"/>
        </w:rPr>
        <w:t>(</w:t>
      </w:r>
      <w:r>
        <w:rPr>
          <w:rFonts w:cs="Arial"/>
          <w:sz w:val="24"/>
          <w:szCs w:val="24"/>
          <w:lang w:eastAsia="en-US"/>
        </w:rPr>
        <w:t>χωρίς ΦΠΑ</w:t>
      </w:r>
      <w:r w:rsidR="00061BAB">
        <w:rPr>
          <w:rFonts w:cs="Arial"/>
          <w:sz w:val="24"/>
          <w:szCs w:val="24"/>
          <w:lang w:eastAsia="en-US"/>
        </w:rPr>
        <w:t>)</w:t>
      </w:r>
      <w:r>
        <w:rPr>
          <w:rFonts w:cs="Arial"/>
          <w:sz w:val="24"/>
          <w:szCs w:val="24"/>
          <w:lang w:eastAsia="en-US"/>
        </w:rPr>
        <w:t>,</w:t>
      </w:r>
      <w:r w:rsidRPr="00B14E8E">
        <w:rPr>
          <w:rFonts w:cs="Arial"/>
          <w:sz w:val="24"/>
          <w:szCs w:val="24"/>
          <w:lang w:eastAsia="en-US"/>
        </w:rPr>
        <w:t xml:space="preserve"> θα </w:t>
      </w:r>
      <w:r w:rsidRPr="005B742D">
        <w:rPr>
          <w:rFonts w:cs="Arial"/>
          <w:sz w:val="24"/>
          <w:szCs w:val="24"/>
          <w:lang w:eastAsia="en-US"/>
        </w:rPr>
        <w:t xml:space="preserve">ανέρχεται σε </w:t>
      </w:r>
      <w:r w:rsidR="00C316DE" w:rsidRPr="00884A4D">
        <w:rPr>
          <w:rFonts w:cs="Arial"/>
          <w:spacing w:val="-1"/>
          <w:sz w:val="24"/>
          <w:szCs w:val="24"/>
        </w:rPr>
        <w:t>εκατόν</w:t>
      </w:r>
      <w:r w:rsidR="00C316DE" w:rsidRPr="00884A4D">
        <w:rPr>
          <w:rFonts w:cs="Arial"/>
          <w:spacing w:val="-9"/>
          <w:sz w:val="24"/>
          <w:szCs w:val="24"/>
        </w:rPr>
        <w:t xml:space="preserve"> σαράντα </w:t>
      </w:r>
      <w:r w:rsidR="00884A4D">
        <w:rPr>
          <w:rFonts w:cs="Arial"/>
          <w:spacing w:val="-9"/>
          <w:sz w:val="24"/>
          <w:szCs w:val="24"/>
        </w:rPr>
        <w:t>έξι</w:t>
      </w:r>
      <w:r w:rsidR="00C316DE" w:rsidRPr="00884A4D">
        <w:rPr>
          <w:rFonts w:cs="Arial"/>
          <w:spacing w:val="-9"/>
          <w:sz w:val="24"/>
          <w:szCs w:val="24"/>
        </w:rPr>
        <w:t xml:space="preserve"> </w:t>
      </w:r>
      <w:r w:rsidR="00C316DE" w:rsidRPr="00884A4D">
        <w:rPr>
          <w:rFonts w:cs="Arial"/>
          <w:spacing w:val="-1"/>
          <w:sz w:val="24"/>
          <w:szCs w:val="24"/>
        </w:rPr>
        <w:t xml:space="preserve">χιλιάδες διακόσια ενενήντα </w:t>
      </w:r>
      <w:r w:rsidR="00884A4D">
        <w:rPr>
          <w:rFonts w:cs="Arial"/>
          <w:spacing w:val="-1"/>
          <w:sz w:val="24"/>
          <w:szCs w:val="24"/>
        </w:rPr>
        <w:t>πέντε</w:t>
      </w:r>
      <w:r w:rsidR="00C316DE" w:rsidRPr="00884A4D">
        <w:rPr>
          <w:rFonts w:cs="Arial"/>
          <w:spacing w:val="-9"/>
          <w:sz w:val="24"/>
          <w:szCs w:val="24"/>
        </w:rPr>
        <w:t xml:space="preserve"> </w:t>
      </w:r>
      <w:r w:rsidR="00C316DE" w:rsidRPr="00884A4D">
        <w:rPr>
          <w:rFonts w:cs="Arial"/>
          <w:spacing w:val="-1"/>
          <w:sz w:val="24"/>
          <w:szCs w:val="24"/>
        </w:rPr>
        <w:t>ευρώ (</w:t>
      </w:r>
      <w:r w:rsidR="00884A4D">
        <w:rPr>
          <w:rFonts w:cs="Arial"/>
          <w:b/>
        </w:rPr>
        <w:t>146.295</w:t>
      </w:r>
      <w:r w:rsidR="00C316DE" w:rsidRPr="00884A4D">
        <w:rPr>
          <w:rFonts w:cs="Arial"/>
          <w:b/>
        </w:rPr>
        <w:t xml:space="preserve"> </w:t>
      </w:r>
      <w:r w:rsidR="00C316DE" w:rsidRPr="00884A4D">
        <w:rPr>
          <w:rFonts w:cs="Arial"/>
          <w:b/>
          <w:sz w:val="24"/>
          <w:szCs w:val="24"/>
        </w:rPr>
        <w:t>€</w:t>
      </w:r>
      <w:r w:rsidR="00C316DE" w:rsidRPr="00884A4D">
        <w:rPr>
          <w:rFonts w:cs="Arial"/>
          <w:sz w:val="24"/>
          <w:szCs w:val="24"/>
        </w:rPr>
        <w:t>)</w:t>
      </w:r>
      <w:r w:rsidR="00C316DE">
        <w:rPr>
          <w:rFonts w:cs="Arial"/>
          <w:sz w:val="24"/>
          <w:szCs w:val="24"/>
        </w:rPr>
        <w:t xml:space="preserve"> </w:t>
      </w:r>
      <w:r w:rsidRPr="00C316DE">
        <w:rPr>
          <w:rFonts w:cs="Arial"/>
          <w:spacing w:val="-1"/>
          <w:sz w:val="24"/>
          <w:szCs w:val="24"/>
          <w:lang w:eastAsia="en-US"/>
        </w:rPr>
        <w:t>περίπου.</w:t>
      </w:r>
    </w:p>
    <w:p w:rsidR="00646C0F" w:rsidRPr="00B14E8E" w:rsidRDefault="00646C0F" w:rsidP="005974A1">
      <w:pPr>
        <w:shd w:val="clear" w:color="auto" w:fill="FFFFFF"/>
        <w:jc w:val="both"/>
        <w:rPr>
          <w:rFonts w:cs="Arial"/>
          <w:color w:val="000000"/>
          <w:spacing w:val="-16"/>
          <w:sz w:val="24"/>
          <w:szCs w:val="24"/>
          <w:lang w:eastAsia="en-US"/>
        </w:rPr>
      </w:pPr>
    </w:p>
    <w:p w:rsidR="00061BAB" w:rsidRPr="00061BAB" w:rsidRDefault="00646C0F" w:rsidP="00061BAB">
      <w:pPr>
        <w:numPr>
          <w:ilvl w:val="0"/>
          <w:numId w:val="1"/>
        </w:numPr>
        <w:shd w:val="clear" w:color="auto" w:fill="FFFFFF"/>
        <w:tabs>
          <w:tab w:val="left" w:pos="1260"/>
        </w:tabs>
        <w:ind w:right="10" w:firstLine="720"/>
        <w:jc w:val="both"/>
        <w:rPr>
          <w:rFonts w:cs="Arial"/>
          <w:color w:val="000000"/>
          <w:spacing w:val="-18"/>
          <w:sz w:val="24"/>
          <w:szCs w:val="24"/>
          <w:lang w:eastAsia="en-US"/>
        </w:rPr>
      </w:pPr>
      <w:r w:rsidRPr="00B14E8E">
        <w:rPr>
          <w:rFonts w:cs="Arial"/>
          <w:color w:val="000000"/>
          <w:sz w:val="24"/>
          <w:szCs w:val="24"/>
          <w:u w:val="single"/>
          <w:lang w:eastAsia="en-US"/>
        </w:rPr>
        <w:t>Διεύθυνση</w:t>
      </w:r>
      <w:r w:rsidR="00061BAB">
        <w:rPr>
          <w:rFonts w:cs="Arial"/>
          <w:color w:val="000000"/>
          <w:sz w:val="24"/>
          <w:szCs w:val="24"/>
          <w:lang w:eastAsia="en-US"/>
        </w:rPr>
        <w:t>:</w:t>
      </w:r>
    </w:p>
    <w:p w:rsidR="00061BAB" w:rsidRDefault="00061BAB" w:rsidP="00061BAB">
      <w:pPr>
        <w:shd w:val="clear" w:color="auto" w:fill="FFFFFF"/>
        <w:ind w:right="10"/>
        <w:jc w:val="both"/>
        <w:rPr>
          <w:rFonts w:cs="Arial"/>
          <w:color w:val="000000"/>
          <w:sz w:val="24"/>
          <w:szCs w:val="24"/>
          <w:u w:val="single"/>
          <w:lang w:eastAsia="en-US"/>
        </w:rPr>
      </w:pPr>
    </w:p>
    <w:p w:rsidR="00646C0F" w:rsidRPr="00B14E8E" w:rsidRDefault="00061BAB" w:rsidP="00061BAB">
      <w:pPr>
        <w:shd w:val="clear" w:color="auto" w:fill="FFFFFF"/>
        <w:ind w:right="10" w:firstLine="1260"/>
        <w:jc w:val="both"/>
        <w:rPr>
          <w:rFonts w:cs="Arial"/>
          <w:color w:val="000000"/>
          <w:spacing w:val="-18"/>
          <w:sz w:val="24"/>
          <w:szCs w:val="24"/>
          <w:lang w:eastAsia="en-US"/>
        </w:rPr>
      </w:pPr>
      <w:r>
        <w:rPr>
          <w:rFonts w:cs="Arial"/>
          <w:color w:val="000000"/>
          <w:sz w:val="24"/>
          <w:szCs w:val="24"/>
          <w:lang w:eastAsia="en-US"/>
        </w:rPr>
        <w:t>Γ</w:t>
      </w:r>
      <w:r w:rsidR="00646C0F">
        <w:rPr>
          <w:rFonts w:cs="Arial"/>
          <w:color w:val="000000"/>
          <w:sz w:val="24"/>
          <w:szCs w:val="24"/>
          <w:lang w:eastAsia="en-US"/>
        </w:rPr>
        <w:t xml:space="preserve">ια τη λήψη </w:t>
      </w:r>
      <w:r w:rsidR="000E3B37">
        <w:rPr>
          <w:rFonts w:cs="Arial"/>
          <w:color w:val="000000"/>
          <w:sz w:val="24"/>
          <w:szCs w:val="24"/>
          <w:lang w:eastAsia="en-US"/>
        </w:rPr>
        <w:t>εγγράφων του Δ</w:t>
      </w:r>
      <w:r w:rsidR="00646C0F" w:rsidRPr="00B14E8E">
        <w:rPr>
          <w:rFonts w:cs="Arial"/>
          <w:color w:val="000000"/>
          <w:sz w:val="24"/>
          <w:szCs w:val="24"/>
          <w:lang w:eastAsia="en-US"/>
        </w:rPr>
        <w:t>ιαγωνισµού και παροχή πληροφοριών, τις εργάσιµες ηµέρες και ώρες</w:t>
      </w:r>
      <w:r>
        <w:rPr>
          <w:rFonts w:cs="Arial"/>
          <w:color w:val="000000"/>
          <w:sz w:val="24"/>
          <w:szCs w:val="24"/>
          <w:lang w:eastAsia="en-US"/>
        </w:rPr>
        <w:t>,</w:t>
      </w:r>
      <w:r w:rsidR="00646C0F" w:rsidRPr="00B14E8E">
        <w:rPr>
          <w:rFonts w:cs="Arial"/>
          <w:color w:val="000000"/>
          <w:sz w:val="24"/>
          <w:szCs w:val="24"/>
          <w:lang w:eastAsia="en-US"/>
        </w:rPr>
        <w:t xml:space="preserve"> από την </w:t>
      </w:r>
      <w:r w:rsidR="00646C0F" w:rsidRPr="00B14E8E">
        <w:rPr>
          <w:rFonts w:cs="Arial"/>
          <w:sz w:val="24"/>
          <w:szCs w:val="24"/>
          <w:lang w:val="en-US" w:eastAsia="en-US"/>
        </w:rPr>
        <w:t>XXIV</w:t>
      </w:r>
      <w:r w:rsidR="00646C0F" w:rsidRPr="00B14E8E">
        <w:rPr>
          <w:rFonts w:cs="Arial"/>
          <w:sz w:val="24"/>
          <w:szCs w:val="24"/>
          <w:lang w:eastAsia="en-US"/>
        </w:rPr>
        <w:t xml:space="preserve"> ΤΘΤ/4</w:t>
      </w:r>
      <w:r w:rsidR="00646C0F" w:rsidRPr="007D2F8E">
        <w:rPr>
          <w:rFonts w:cs="Arial"/>
          <w:sz w:val="24"/>
          <w:szCs w:val="24"/>
          <w:vertAlign w:val="superscript"/>
          <w:lang w:eastAsia="en-US"/>
        </w:rPr>
        <w:t>ο</w:t>
      </w:r>
      <w:r w:rsidR="00646C0F" w:rsidRPr="00B14E8E">
        <w:rPr>
          <w:rFonts w:cs="Arial"/>
          <w:sz w:val="24"/>
          <w:szCs w:val="24"/>
          <w:lang w:eastAsia="en-US"/>
        </w:rPr>
        <w:t xml:space="preserve"> ΕΓ</w:t>
      </w:r>
      <w:r w:rsidR="00646C0F" w:rsidRPr="00B14E8E">
        <w:rPr>
          <w:rFonts w:cs="Arial"/>
          <w:color w:val="000000"/>
          <w:sz w:val="24"/>
          <w:szCs w:val="24"/>
          <w:lang w:eastAsia="en-US"/>
        </w:rPr>
        <w:t>, Στρατόπεδο «ΜΠΑΛΑΝΙΚ</w:t>
      </w:r>
      <w:r w:rsidR="00646C0F">
        <w:rPr>
          <w:rFonts w:cs="Arial"/>
          <w:color w:val="000000"/>
          <w:sz w:val="24"/>
          <w:szCs w:val="24"/>
          <w:lang w:eastAsia="en-US"/>
        </w:rPr>
        <w:t>Α», Λιτόχωρο, ΤΚ 60200, τηλ. ΟΤΕ</w:t>
      </w:r>
      <w:r w:rsidR="007673D6">
        <w:rPr>
          <w:rFonts w:cs="Arial"/>
          <w:color w:val="000000"/>
          <w:sz w:val="24"/>
          <w:szCs w:val="24"/>
          <w:lang w:eastAsia="en-US"/>
        </w:rPr>
        <w:t>: 23520</w:t>
      </w:r>
      <w:r w:rsidR="00D2346E">
        <w:rPr>
          <w:rFonts w:cs="Arial"/>
          <w:color w:val="000000"/>
          <w:sz w:val="24"/>
          <w:szCs w:val="24"/>
          <w:lang w:eastAsia="en-US"/>
        </w:rPr>
        <w:t xml:space="preserve"> </w:t>
      </w:r>
      <w:r w:rsidR="007673D6">
        <w:rPr>
          <w:rFonts w:cs="Arial"/>
          <w:color w:val="000000"/>
          <w:sz w:val="24"/>
          <w:szCs w:val="24"/>
          <w:lang w:eastAsia="en-US"/>
        </w:rPr>
        <w:t>94048</w:t>
      </w:r>
      <w:r w:rsidR="00646C0F" w:rsidRPr="00B14E8E">
        <w:rPr>
          <w:rFonts w:cs="Arial"/>
          <w:color w:val="000000"/>
          <w:sz w:val="24"/>
          <w:szCs w:val="24"/>
          <w:lang w:eastAsia="en-US"/>
        </w:rPr>
        <w:t xml:space="preserve">, </w:t>
      </w:r>
      <w:r w:rsidR="00646C0F" w:rsidRPr="00B14E8E">
        <w:rPr>
          <w:rFonts w:cs="Arial"/>
          <w:color w:val="000000"/>
          <w:sz w:val="24"/>
          <w:szCs w:val="24"/>
          <w:lang w:val="en-US" w:eastAsia="en-US"/>
        </w:rPr>
        <w:t>email</w:t>
      </w:r>
      <w:r w:rsidR="00646C0F" w:rsidRPr="00B14E8E">
        <w:rPr>
          <w:rFonts w:cs="Arial"/>
          <w:color w:val="000000"/>
          <w:sz w:val="24"/>
          <w:szCs w:val="24"/>
          <w:lang w:eastAsia="en-US"/>
        </w:rPr>
        <w:t>:</w:t>
      </w:r>
      <w:r w:rsidR="00646C0F" w:rsidRPr="00076113">
        <w:rPr>
          <w:rFonts w:cs="Arial"/>
          <w:color w:val="000000"/>
          <w:sz w:val="24"/>
          <w:szCs w:val="24"/>
          <w:lang w:eastAsia="en-US"/>
        </w:rPr>
        <w:t xml:space="preserve"> </w:t>
      </w:r>
      <w:r>
        <w:rPr>
          <w:rFonts w:cs="Arial"/>
          <w:color w:val="000000"/>
          <w:sz w:val="24"/>
          <w:szCs w:val="24"/>
          <w:lang w:val="en-US" w:eastAsia="en-US"/>
        </w:rPr>
        <w:t>d</w:t>
      </w:r>
      <w:r w:rsidRPr="00061BAB">
        <w:rPr>
          <w:rFonts w:cs="Arial"/>
          <w:color w:val="000000"/>
          <w:sz w:val="24"/>
          <w:szCs w:val="24"/>
          <w:lang w:eastAsia="en-US"/>
        </w:rPr>
        <w:t>.</w:t>
      </w:r>
      <w:r>
        <w:rPr>
          <w:rFonts w:cs="Arial"/>
          <w:color w:val="000000"/>
          <w:sz w:val="24"/>
          <w:szCs w:val="24"/>
          <w:lang w:val="en-US" w:eastAsia="en-US"/>
        </w:rPr>
        <w:t>a</w:t>
      </w:r>
      <w:r w:rsidRPr="00061BAB">
        <w:rPr>
          <w:rFonts w:cs="Arial"/>
          <w:color w:val="000000"/>
          <w:sz w:val="24"/>
          <w:szCs w:val="24"/>
          <w:lang w:eastAsia="en-US"/>
        </w:rPr>
        <w:t>.</w:t>
      </w:r>
      <w:r>
        <w:rPr>
          <w:rFonts w:cs="Arial"/>
          <w:color w:val="000000"/>
          <w:sz w:val="24"/>
          <w:szCs w:val="24"/>
          <w:lang w:val="en-US" w:eastAsia="en-US"/>
        </w:rPr>
        <w:t>matrakis</w:t>
      </w:r>
      <w:r w:rsidR="00646C0F" w:rsidRPr="00076113">
        <w:rPr>
          <w:rFonts w:cs="Arial"/>
          <w:color w:val="000000"/>
          <w:sz w:val="24"/>
          <w:szCs w:val="24"/>
          <w:lang w:eastAsia="en-US"/>
        </w:rPr>
        <w:t>@</w:t>
      </w:r>
      <w:r w:rsidR="00646C0F">
        <w:rPr>
          <w:rFonts w:cs="Arial"/>
          <w:color w:val="000000"/>
          <w:sz w:val="24"/>
          <w:szCs w:val="24"/>
          <w:lang w:val="en-US" w:eastAsia="en-US"/>
        </w:rPr>
        <w:t>army</w:t>
      </w:r>
      <w:r w:rsidR="00646C0F" w:rsidRPr="00076113">
        <w:rPr>
          <w:rFonts w:cs="Arial"/>
          <w:color w:val="000000"/>
          <w:sz w:val="24"/>
          <w:szCs w:val="24"/>
          <w:lang w:eastAsia="en-US"/>
        </w:rPr>
        <w:t>.</w:t>
      </w:r>
      <w:r w:rsidR="00646C0F">
        <w:rPr>
          <w:rFonts w:cs="Arial"/>
          <w:color w:val="000000"/>
          <w:sz w:val="24"/>
          <w:szCs w:val="24"/>
          <w:lang w:val="en-US" w:eastAsia="en-US"/>
        </w:rPr>
        <w:t>gr</w:t>
      </w:r>
      <w:r w:rsidR="00646C0F" w:rsidRPr="00B14E8E">
        <w:rPr>
          <w:rFonts w:cs="Arial"/>
          <w:color w:val="000000"/>
          <w:sz w:val="24"/>
          <w:szCs w:val="24"/>
          <w:lang w:eastAsia="en-US"/>
        </w:rPr>
        <w:t>.</w:t>
      </w:r>
    </w:p>
    <w:p w:rsidR="00646C0F" w:rsidRPr="00B14E8E" w:rsidRDefault="00646C0F" w:rsidP="005974A1">
      <w:pPr>
        <w:shd w:val="clear" w:color="auto" w:fill="FFFFFF"/>
        <w:ind w:right="10"/>
        <w:jc w:val="both"/>
        <w:rPr>
          <w:rFonts w:cs="Arial"/>
          <w:color w:val="000000"/>
          <w:spacing w:val="-18"/>
          <w:sz w:val="24"/>
          <w:szCs w:val="24"/>
          <w:lang w:eastAsia="en-US"/>
        </w:rPr>
      </w:pPr>
    </w:p>
    <w:p w:rsidR="00646C0F" w:rsidRPr="00061BAB" w:rsidRDefault="00104143" w:rsidP="00061BAB">
      <w:pPr>
        <w:numPr>
          <w:ilvl w:val="0"/>
          <w:numId w:val="1"/>
        </w:numPr>
        <w:shd w:val="clear" w:color="auto" w:fill="FFFFFF"/>
        <w:tabs>
          <w:tab w:val="left" w:pos="1260"/>
        </w:tabs>
        <w:ind w:firstLine="720"/>
        <w:rPr>
          <w:rFonts w:cs="Arial"/>
          <w:color w:val="000000"/>
          <w:spacing w:val="-16"/>
          <w:sz w:val="24"/>
          <w:szCs w:val="24"/>
          <w:lang w:eastAsia="en-US"/>
        </w:rPr>
      </w:pPr>
      <w:r>
        <w:rPr>
          <w:rFonts w:cs="Arial"/>
          <w:color w:val="000000"/>
          <w:sz w:val="24"/>
          <w:szCs w:val="24"/>
          <w:u w:val="single"/>
          <w:lang w:eastAsia="en-US"/>
        </w:rPr>
        <w:t>Χρονικές Προθεσµίες</w:t>
      </w:r>
      <w:r w:rsidRPr="00104143">
        <w:rPr>
          <w:rFonts w:cs="Arial"/>
          <w:color w:val="000000"/>
          <w:sz w:val="24"/>
          <w:szCs w:val="24"/>
          <w:lang w:eastAsia="en-US"/>
        </w:rPr>
        <w:t>:</w:t>
      </w:r>
    </w:p>
    <w:p w:rsidR="00646C0F" w:rsidRPr="00061BAB" w:rsidRDefault="00646C0F" w:rsidP="00061BAB">
      <w:pPr>
        <w:shd w:val="clear" w:color="auto" w:fill="FFFFFF"/>
        <w:jc w:val="both"/>
        <w:rPr>
          <w:rFonts w:cs="Arial"/>
          <w:color w:val="000000"/>
          <w:spacing w:val="-16"/>
          <w:sz w:val="24"/>
          <w:szCs w:val="24"/>
          <w:lang w:eastAsia="en-US"/>
        </w:rPr>
      </w:pPr>
    </w:p>
    <w:p w:rsidR="00646C0F" w:rsidRPr="00B14E8E" w:rsidRDefault="00646C0F" w:rsidP="00D2346E">
      <w:pPr>
        <w:shd w:val="clear" w:color="auto" w:fill="FFFFFF"/>
        <w:tabs>
          <w:tab w:val="left" w:pos="1800"/>
        </w:tabs>
        <w:ind w:left="10" w:firstLine="1250"/>
        <w:jc w:val="both"/>
        <w:rPr>
          <w:rFonts w:cs="Arial"/>
          <w:color w:val="000000"/>
          <w:sz w:val="24"/>
          <w:szCs w:val="24"/>
          <w:lang w:eastAsia="en-US"/>
        </w:rPr>
      </w:pPr>
      <w:r>
        <w:rPr>
          <w:rFonts w:cs="Arial"/>
          <w:color w:val="000000"/>
          <w:sz w:val="24"/>
          <w:szCs w:val="24"/>
          <w:lang w:eastAsia="en-US"/>
        </w:rPr>
        <w:t>α.</w:t>
      </w:r>
      <w:r>
        <w:rPr>
          <w:rFonts w:cs="Arial"/>
          <w:color w:val="000000"/>
          <w:sz w:val="24"/>
          <w:szCs w:val="24"/>
          <w:lang w:eastAsia="en-US"/>
        </w:rPr>
        <w:tab/>
      </w:r>
      <w:r w:rsidR="007673D6">
        <w:rPr>
          <w:rFonts w:cs="Arial"/>
          <w:b/>
          <w:bCs/>
          <w:color w:val="000000"/>
          <w:sz w:val="24"/>
          <w:szCs w:val="24"/>
          <w:lang w:eastAsia="en-US"/>
        </w:rPr>
        <w:t>Ο Δ</w:t>
      </w:r>
      <w:r w:rsidRPr="00B14E8E">
        <w:rPr>
          <w:rFonts w:cs="Arial"/>
          <w:b/>
          <w:bCs/>
          <w:color w:val="000000"/>
          <w:sz w:val="24"/>
          <w:szCs w:val="24"/>
          <w:lang w:eastAsia="en-US"/>
        </w:rPr>
        <w:t>ιαγωνισµός</w:t>
      </w:r>
      <w:r>
        <w:rPr>
          <w:rFonts w:cs="Arial"/>
          <w:b/>
          <w:bCs/>
          <w:color w:val="000000"/>
          <w:sz w:val="24"/>
          <w:szCs w:val="24"/>
          <w:lang w:eastAsia="en-US"/>
        </w:rPr>
        <w:t>,</w:t>
      </w:r>
      <w:r w:rsidRPr="00B14E8E">
        <w:rPr>
          <w:rFonts w:cs="Arial"/>
          <w:b/>
          <w:bCs/>
          <w:color w:val="000000"/>
          <w:sz w:val="24"/>
          <w:szCs w:val="24"/>
          <w:lang w:eastAsia="en-US"/>
        </w:rPr>
        <w:t xml:space="preserve"> θα πραγµατοποιηθεί µε χρήση της πλατφόρµας του Εθνικού Συστήµατος Ηλεκτρονικών Δηµοσίων Συµβάσεων (ΕΣΗΔΗΣ), µέσω της διαδικτυακής πύλης </w:t>
      </w:r>
      <w:hyperlink r:id="rId7" w:history="1">
        <w:r w:rsidRPr="00E94E18">
          <w:rPr>
            <w:rStyle w:val="-"/>
            <w:rFonts w:cs="Arial"/>
            <w:b/>
            <w:bCs/>
            <w:sz w:val="24"/>
            <w:szCs w:val="24"/>
            <w:lang w:val="en-US" w:eastAsia="en-US"/>
          </w:rPr>
          <w:t>www</w:t>
        </w:r>
        <w:r w:rsidRPr="00E94E18">
          <w:rPr>
            <w:rStyle w:val="-"/>
            <w:rFonts w:cs="Arial"/>
            <w:b/>
            <w:bCs/>
            <w:sz w:val="24"/>
            <w:szCs w:val="24"/>
            <w:lang w:eastAsia="en-US"/>
          </w:rPr>
          <w:t>.</w:t>
        </w:r>
        <w:r w:rsidRPr="00E94E18">
          <w:rPr>
            <w:rStyle w:val="-"/>
            <w:rFonts w:cs="Arial"/>
            <w:b/>
            <w:bCs/>
            <w:sz w:val="24"/>
            <w:szCs w:val="24"/>
            <w:lang w:val="en-US" w:eastAsia="en-US"/>
          </w:rPr>
          <w:t>promitheus</w:t>
        </w:r>
        <w:r w:rsidRPr="00E94E18">
          <w:rPr>
            <w:rStyle w:val="-"/>
            <w:rFonts w:cs="Arial"/>
            <w:b/>
            <w:bCs/>
            <w:sz w:val="24"/>
            <w:szCs w:val="24"/>
            <w:lang w:eastAsia="en-US"/>
          </w:rPr>
          <w:t>.</w:t>
        </w:r>
        <w:r w:rsidRPr="00E94E18">
          <w:rPr>
            <w:rStyle w:val="-"/>
            <w:rFonts w:cs="Arial"/>
            <w:b/>
            <w:bCs/>
            <w:sz w:val="24"/>
            <w:szCs w:val="24"/>
            <w:lang w:val="en-US" w:eastAsia="en-US"/>
          </w:rPr>
          <w:t>gov</w:t>
        </w:r>
        <w:r w:rsidRPr="00E94E18">
          <w:rPr>
            <w:rStyle w:val="-"/>
            <w:rFonts w:cs="Arial"/>
            <w:b/>
            <w:bCs/>
            <w:sz w:val="24"/>
            <w:szCs w:val="24"/>
            <w:lang w:eastAsia="en-US"/>
          </w:rPr>
          <w:t>.</w:t>
        </w:r>
        <w:r w:rsidRPr="00E94E18">
          <w:rPr>
            <w:rStyle w:val="-"/>
            <w:rFonts w:cs="Arial"/>
            <w:b/>
            <w:bCs/>
            <w:sz w:val="24"/>
            <w:szCs w:val="24"/>
            <w:lang w:val="en-US" w:eastAsia="en-US"/>
          </w:rPr>
          <w:t>gr</w:t>
        </w:r>
      </w:hyperlink>
      <w:r w:rsidRPr="00B14E8E">
        <w:rPr>
          <w:rFonts w:cs="Arial"/>
          <w:color w:val="000000"/>
          <w:sz w:val="24"/>
          <w:szCs w:val="24"/>
          <w:lang w:eastAsia="en-US"/>
        </w:rPr>
        <w:t>.</w:t>
      </w:r>
    </w:p>
    <w:p w:rsidR="00646C0F" w:rsidRDefault="00646C0F" w:rsidP="00061BAB">
      <w:pPr>
        <w:shd w:val="clear" w:color="auto" w:fill="FFFFFF"/>
        <w:tabs>
          <w:tab w:val="left" w:pos="1800"/>
        </w:tabs>
        <w:ind w:left="10" w:firstLine="1250"/>
        <w:jc w:val="both"/>
        <w:rPr>
          <w:rFonts w:cs="Arial"/>
          <w:color w:val="000000"/>
          <w:sz w:val="24"/>
          <w:szCs w:val="24"/>
          <w:lang w:eastAsia="en-US"/>
        </w:rPr>
      </w:pPr>
      <w:r w:rsidRPr="00B14E8E">
        <w:rPr>
          <w:rFonts w:cs="Arial"/>
          <w:color w:val="000000"/>
          <w:sz w:val="24"/>
          <w:szCs w:val="24"/>
          <w:lang w:eastAsia="en-US"/>
        </w:rPr>
        <w:t>β.</w:t>
      </w:r>
      <w:r w:rsidRPr="00B14E8E">
        <w:rPr>
          <w:rFonts w:cs="Arial"/>
          <w:color w:val="000000"/>
          <w:sz w:val="24"/>
          <w:szCs w:val="24"/>
          <w:lang w:eastAsia="en-US"/>
        </w:rPr>
        <w:tab/>
        <w:t>Το πλήρες σώμα της διακήρυξης του διαγωνισμού</w:t>
      </w:r>
      <w:r>
        <w:rPr>
          <w:rFonts w:cs="Arial"/>
          <w:color w:val="000000"/>
          <w:sz w:val="24"/>
          <w:szCs w:val="24"/>
          <w:lang w:eastAsia="en-US"/>
        </w:rPr>
        <w:t>,</w:t>
      </w:r>
      <w:r w:rsidR="00061BAB">
        <w:rPr>
          <w:rFonts w:cs="Arial"/>
          <w:color w:val="000000"/>
          <w:sz w:val="24"/>
          <w:szCs w:val="24"/>
          <w:lang w:eastAsia="en-US"/>
        </w:rPr>
        <w:t xml:space="preserve"> θα αναρτηθεί σε ηλεκτρονική </w:t>
      </w:r>
      <w:r w:rsidRPr="00B14E8E">
        <w:rPr>
          <w:rFonts w:cs="Arial"/>
          <w:color w:val="000000"/>
          <w:sz w:val="24"/>
          <w:szCs w:val="24"/>
          <w:lang w:eastAsia="en-US"/>
        </w:rPr>
        <w:t>μορφή</w:t>
      </w:r>
      <w:r>
        <w:rPr>
          <w:rFonts w:cs="Arial"/>
          <w:color w:val="000000"/>
          <w:sz w:val="24"/>
          <w:szCs w:val="24"/>
          <w:lang w:eastAsia="en-US"/>
        </w:rPr>
        <w:t xml:space="preserve"> </w:t>
      </w:r>
      <w:r w:rsidRPr="00B14E8E">
        <w:rPr>
          <w:rFonts w:cs="Arial"/>
          <w:color w:val="000000"/>
          <w:sz w:val="24"/>
          <w:szCs w:val="24"/>
          <w:lang w:eastAsia="en-US"/>
        </w:rPr>
        <w:t>(</w:t>
      </w:r>
      <w:r w:rsidRPr="00B14E8E">
        <w:rPr>
          <w:rFonts w:cs="Arial"/>
          <w:color w:val="000000"/>
          <w:sz w:val="24"/>
          <w:szCs w:val="24"/>
          <w:lang w:val="en-US" w:eastAsia="en-US"/>
        </w:rPr>
        <w:t>pdf</w:t>
      </w:r>
      <w:r w:rsidR="00344091">
        <w:rPr>
          <w:rFonts w:cs="Arial"/>
          <w:color w:val="000000"/>
          <w:sz w:val="24"/>
          <w:szCs w:val="24"/>
          <w:lang w:eastAsia="en-US"/>
        </w:rPr>
        <w:t>) στη</w:t>
      </w:r>
      <w:r w:rsidRPr="00B14E8E">
        <w:rPr>
          <w:rFonts w:cs="Arial"/>
          <w:color w:val="000000"/>
          <w:sz w:val="24"/>
          <w:szCs w:val="24"/>
          <w:lang w:eastAsia="en-US"/>
        </w:rPr>
        <w:t xml:space="preserve"> διαδικτυακή πύλη </w:t>
      </w:r>
      <w:hyperlink r:id="rId8" w:history="1">
        <w:r w:rsidRPr="00B14E8E">
          <w:rPr>
            <w:rFonts w:cs="Arial"/>
            <w:color w:val="0000FF"/>
            <w:sz w:val="24"/>
            <w:szCs w:val="24"/>
            <w:u w:val="single"/>
            <w:lang w:val="en-US" w:eastAsia="en-US"/>
          </w:rPr>
          <w:t>www</w:t>
        </w:r>
        <w:r w:rsidRPr="00B14E8E">
          <w:rPr>
            <w:rFonts w:cs="Arial"/>
            <w:color w:val="0000FF"/>
            <w:sz w:val="24"/>
            <w:szCs w:val="24"/>
            <w:u w:val="single"/>
            <w:lang w:eastAsia="en-US"/>
          </w:rPr>
          <w:t>.</w:t>
        </w:r>
        <w:r w:rsidRPr="00B14E8E">
          <w:rPr>
            <w:rFonts w:cs="Arial"/>
            <w:color w:val="0000FF"/>
            <w:sz w:val="24"/>
            <w:szCs w:val="24"/>
            <w:u w:val="single"/>
            <w:lang w:val="en-US" w:eastAsia="en-US"/>
          </w:rPr>
          <w:t>promitheus</w:t>
        </w:r>
        <w:r w:rsidRPr="00B14E8E">
          <w:rPr>
            <w:rFonts w:cs="Arial"/>
            <w:color w:val="0000FF"/>
            <w:sz w:val="24"/>
            <w:szCs w:val="24"/>
            <w:u w:val="single"/>
            <w:lang w:eastAsia="en-US"/>
          </w:rPr>
          <w:t>.</w:t>
        </w:r>
        <w:r w:rsidRPr="00B14E8E">
          <w:rPr>
            <w:rFonts w:cs="Arial"/>
            <w:color w:val="0000FF"/>
            <w:sz w:val="24"/>
            <w:szCs w:val="24"/>
            <w:u w:val="single"/>
            <w:lang w:val="en-US" w:eastAsia="en-US"/>
          </w:rPr>
          <w:t>gov</w:t>
        </w:r>
        <w:r w:rsidRPr="00B14E8E">
          <w:rPr>
            <w:rFonts w:cs="Arial"/>
            <w:color w:val="0000FF"/>
            <w:sz w:val="24"/>
            <w:szCs w:val="24"/>
            <w:u w:val="single"/>
            <w:lang w:eastAsia="en-US"/>
          </w:rPr>
          <w:t>.</w:t>
        </w:r>
        <w:r w:rsidRPr="00B14E8E">
          <w:rPr>
            <w:rFonts w:cs="Arial"/>
            <w:color w:val="0000FF"/>
            <w:sz w:val="24"/>
            <w:szCs w:val="24"/>
            <w:u w:val="single"/>
            <w:lang w:val="en-US" w:eastAsia="en-US"/>
          </w:rPr>
          <w:t>gr</w:t>
        </w:r>
      </w:hyperlink>
      <w:r w:rsidRPr="00B14E8E">
        <w:rPr>
          <w:rFonts w:cs="Arial"/>
          <w:color w:val="000000"/>
          <w:sz w:val="24"/>
          <w:szCs w:val="24"/>
          <w:lang w:eastAsia="en-US"/>
        </w:rPr>
        <w:t xml:space="preserve"> του ΕΣΗΔΗΣ.</w:t>
      </w:r>
    </w:p>
    <w:p w:rsidR="00344091" w:rsidRPr="00B14E8E" w:rsidRDefault="00344091" w:rsidP="00061BAB">
      <w:pPr>
        <w:shd w:val="clear" w:color="auto" w:fill="FFFFFF"/>
        <w:jc w:val="both"/>
        <w:rPr>
          <w:rFonts w:cs="Arial"/>
          <w:color w:val="000000"/>
          <w:sz w:val="24"/>
          <w:szCs w:val="24"/>
          <w:lang w:eastAsia="en-US"/>
        </w:rPr>
      </w:pPr>
    </w:p>
    <w:p w:rsidR="00646C0F" w:rsidRPr="00B10B8C" w:rsidRDefault="00646C0F" w:rsidP="00061BAB">
      <w:pPr>
        <w:shd w:val="clear" w:color="auto" w:fill="FFFFFF"/>
        <w:tabs>
          <w:tab w:val="left" w:pos="1800"/>
        </w:tabs>
        <w:ind w:firstLine="1260"/>
        <w:jc w:val="both"/>
        <w:rPr>
          <w:rFonts w:cs="Arial"/>
          <w:color w:val="000000"/>
          <w:sz w:val="24"/>
          <w:szCs w:val="24"/>
          <w:lang w:eastAsia="en-US"/>
        </w:rPr>
      </w:pPr>
      <w:r w:rsidRPr="00B14E8E">
        <w:rPr>
          <w:rFonts w:cs="Arial"/>
          <w:color w:val="000000"/>
          <w:sz w:val="24"/>
          <w:szCs w:val="24"/>
          <w:lang w:eastAsia="en-US"/>
        </w:rPr>
        <w:t>γ.</w:t>
      </w:r>
      <w:r w:rsidRPr="00B14E8E">
        <w:rPr>
          <w:rFonts w:cs="Arial"/>
          <w:color w:val="000000"/>
          <w:sz w:val="24"/>
          <w:szCs w:val="24"/>
          <w:lang w:eastAsia="en-US"/>
        </w:rPr>
        <w:tab/>
        <w:t>Ως καταληκτική ημερομη</w:t>
      </w:r>
      <w:r w:rsidR="00061BAB">
        <w:rPr>
          <w:rFonts w:cs="Arial"/>
          <w:color w:val="000000"/>
          <w:sz w:val="24"/>
          <w:szCs w:val="24"/>
          <w:lang w:eastAsia="en-US"/>
        </w:rPr>
        <w:t>νία υποβολής των προσφορών στη δ</w:t>
      </w:r>
      <w:r w:rsidRPr="00B14E8E">
        <w:rPr>
          <w:rFonts w:cs="Arial"/>
          <w:color w:val="000000"/>
          <w:sz w:val="24"/>
          <w:szCs w:val="24"/>
          <w:lang w:eastAsia="en-US"/>
        </w:rPr>
        <w:t xml:space="preserve">ιαδικτυακή πύλη </w:t>
      </w:r>
      <w:hyperlink r:id="rId9" w:history="1">
        <w:r w:rsidRPr="00B14E8E">
          <w:rPr>
            <w:rFonts w:cs="Arial"/>
            <w:color w:val="000080"/>
            <w:sz w:val="24"/>
            <w:szCs w:val="24"/>
            <w:u w:val="single"/>
            <w:lang w:val="en-US" w:eastAsia="en-US"/>
          </w:rPr>
          <w:t>www</w:t>
        </w:r>
        <w:r w:rsidRPr="00B14E8E">
          <w:rPr>
            <w:rFonts w:cs="Arial"/>
            <w:color w:val="000080"/>
            <w:sz w:val="24"/>
            <w:szCs w:val="24"/>
            <w:u w:val="single"/>
            <w:lang w:eastAsia="en-US"/>
          </w:rPr>
          <w:t>.</w:t>
        </w:r>
        <w:r w:rsidRPr="00B14E8E">
          <w:rPr>
            <w:rFonts w:cs="Arial"/>
            <w:color w:val="000080"/>
            <w:sz w:val="24"/>
            <w:szCs w:val="24"/>
            <w:u w:val="single"/>
            <w:lang w:val="en-US" w:eastAsia="en-US"/>
          </w:rPr>
          <w:t>promitheus</w:t>
        </w:r>
        <w:r w:rsidRPr="00B14E8E">
          <w:rPr>
            <w:rFonts w:cs="Arial"/>
            <w:color w:val="000080"/>
            <w:sz w:val="24"/>
            <w:szCs w:val="24"/>
            <w:u w:val="single"/>
            <w:lang w:eastAsia="en-US"/>
          </w:rPr>
          <w:t>.</w:t>
        </w:r>
        <w:r w:rsidRPr="00B14E8E">
          <w:rPr>
            <w:rFonts w:cs="Arial"/>
            <w:color w:val="000080"/>
            <w:sz w:val="24"/>
            <w:szCs w:val="24"/>
            <w:u w:val="single"/>
            <w:lang w:val="en-US" w:eastAsia="en-US"/>
          </w:rPr>
          <w:t>gov</w:t>
        </w:r>
        <w:r w:rsidRPr="00B14E8E">
          <w:rPr>
            <w:rFonts w:cs="Arial"/>
            <w:color w:val="000080"/>
            <w:sz w:val="24"/>
            <w:szCs w:val="24"/>
            <w:u w:val="single"/>
            <w:lang w:eastAsia="en-US"/>
          </w:rPr>
          <w:t>.</w:t>
        </w:r>
        <w:r w:rsidRPr="00B14E8E">
          <w:rPr>
            <w:rFonts w:cs="Arial"/>
            <w:color w:val="000080"/>
            <w:sz w:val="24"/>
            <w:szCs w:val="24"/>
            <w:u w:val="single"/>
            <w:lang w:val="en-US" w:eastAsia="en-US"/>
          </w:rPr>
          <w:t>gr</w:t>
        </w:r>
      </w:hyperlink>
      <w:r w:rsidRPr="00B14E8E">
        <w:rPr>
          <w:rFonts w:cs="Arial"/>
          <w:color w:val="0000FF"/>
          <w:sz w:val="24"/>
          <w:szCs w:val="24"/>
          <w:lang w:eastAsia="en-US"/>
        </w:rPr>
        <w:t xml:space="preserve"> </w:t>
      </w:r>
      <w:r>
        <w:rPr>
          <w:rFonts w:cs="Arial"/>
          <w:color w:val="000000"/>
          <w:sz w:val="24"/>
          <w:szCs w:val="24"/>
          <w:lang w:eastAsia="en-US"/>
        </w:rPr>
        <w:t>του ΕΣΗΔ</w:t>
      </w:r>
      <w:r w:rsidRPr="00B14E8E">
        <w:rPr>
          <w:rFonts w:cs="Arial"/>
          <w:color w:val="000000"/>
          <w:sz w:val="24"/>
          <w:szCs w:val="24"/>
          <w:lang w:eastAsia="en-US"/>
        </w:rPr>
        <w:t xml:space="preserve">ΗΣ, </w:t>
      </w:r>
      <w:r w:rsidRPr="00143B94">
        <w:rPr>
          <w:rFonts w:cs="Arial"/>
          <w:sz w:val="24"/>
          <w:szCs w:val="24"/>
          <w:lang w:eastAsia="en-US"/>
        </w:rPr>
        <w:t>ορίζεται</w:t>
      </w:r>
      <w:r w:rsidRPr="005B742D">
        <w:rPr>
          <w:rFonts w:cs="Arial"/>
          <w:sz w:val="24"/>
          <w:szCs w:val="24"/>
          <w:lang w:eastAsia="en-US"/>
        </w:rPr>
        <w:t xml:space="preserve"> η</w:t>
      </w:r>
      <w:r w:rsidRPr="005B742D">
        <w:rPr>
          <w:rFonts w:cs="Arial"/>
          <w:b/>
          <w:bCs/>
          <w:sz w:val="24"/>
          <w:szCs w:val="24"/>
          <w:lang w:eastAsia="en-US"/>
        </w:rPr>
        <w:t xml:space="preserve"> </w:t>
      </w:r>
      <w:r w:rsidR="00143B94">
        <w:rPr>
          <w:rFonts w:cs="Arial"/>
          <w:b/>
          <w:bCs/>
          <w:sz w:val="24"/>
          <w:szCs w:val="24"/>
          <w:lang w:eastAsia="en-US"/>
        </w:rPr>
        <w:t xml:space="preserve">27 </w:t>
      </w:r>
      <w:r w:rsidRPr="000E3B37">
        <w:rPr>
          <w:rFonts w:cs="Arial"/>
          <w:b/>
          <w:bCs/>
          <w:sz w:val="24"/>
          <w:szCs w:val="24"/>
          <w:lang w:eastAsia="en-US"/>
        </w:rPr>
        <w:t xml:space="preserve">23:59 </w:t>
      </w:r>
      <w:r w:rsidR="00FA6C66">
        <w:rPr>
          <w:rFonts w:cs="Arial"/>
          <w:b/>
          <w:bCs/>
          <w:sz w:val="24"/>
          <w:szCs w:val="24"/>
          <w:lang w:eastAsia="en-US"/>
        </w:rPr>
        <w:t>Ιουν</w:t>
      </w:r>
      <w:r w:rsidR="0013297C" w:rsidRPr="000E3B37">
        <w:rPr>
          <w:rFonts w:cs="Arial"/>
          <w:b/>
          <w:bCs/>
          <w:sz w:val="24"/>
          <w:szCs w:val="24"/>
          <w:lang w:eastAsia="en-US"/>
        </w:rPr>
        <w:t xml:space="preserve"> 21</w:t>
      </w:r>
      <w:r w:rsidRPr="000E3B37">
        <w:rPr>
          <w:rFonts w:cs="Arial"/>
          <w:sz w:val="24"/>
          <w:szCs w:val="24"/>
          <w:lang w:eastAsia="en-US"/>
        </w:rPr>
        <w:t>.</w:t>
      </w:r>
      <w:r w:rsidRPr="00B14E8E">
        <w:rPr>
          <w:rFonts w:cs="Arial"/>
          <w:color w:val="000000"/>
          <w:sz w:val="24"/>
          <w:szCs w:val="24"/>
          <w:lang w:eastAsia="en-US"/>
        </w:rPr>
        <w:t xml:space="preserve"> Μετά την παρέλευση της καταλη</w:t>
      </w:r>
      <w:r w:rsidR="00344091">
        <w:rPr>
          <w:rFonts w:cs="Arial"/>
          <w:color w:val="000000"/>
          <w:sz w:val="24"/>
          <w:szCs w:val="24"/>
          <w:lang w:eastAsia="en-US"/>
        </w:rPr>
        <w:t>κτικής ηµεροµηνίας και ώρας, δε</w:t>
      </w:r>
      <w:r w:rsidRPr="00B14E8E">
        <w:rPr>
          <w:rFonts w:cs="Arial"/>
          <w:color w:val="000000"/>
          <w:sz w:val="24"/>
          <w:szCs w:val="24"/>
          <w:lang w:eastAsia="en-US"/>
        </w:rPr>
        <w:t xml:space="preserve"> </w:t>
      </w:r>
      <w:r>
        <w:rPr>
          <w:rFonts w:cs="Arial"/>
          <w:color w:val="000000"/>
          <w:sz w:val="24"/>
          <w:szCs w:val="24"/>
          <w:lang w:eastAsia="en-US"/>
        </w:rPr>
        <w:t xml:space="preserve">θα </w:t>
      </w:r>
      <w:r w:rsidRPr="00B14E8E">
        <w:rPr>
          <w:rFonts w:cs="Arial"/>
          <w:color w:val="000000"/>
          <w:sz w:val="24"/>
          <w:szCs w:val="24"/>
          <w:lang w:eastAsia="en-US"/>
        </w:rPr>
        <w:t xml:space="preserve">υπάρχει η </w:t>
      </w:r>
      <w:r w:rsidRPr="00B14E8E">
        <w:rPr>
          <w:rFonts w:cs="Arial"/>
          <w:color w:val="000000"/>
          <w:sz w:val="24"/>
          <w:szCs w:val="24"/>
          <w:lang w:eastAsia="en-US"/>
        </w:rPr>
        <w:lastRenderedPageBreak/>
        <w:t>δυν</w:t>
      </w:r>
      <w:r w:rsidR="007673D6">
        <w:rPr>
          <w:rFonts w:cs="Arial"/>
          <w:color w:val="000000"/>
          <w:sz w:val="24"/>
          <w:szCs w:val="24"/>
          <w:lang w:eastAsia="en-US"/>
        </w:rPr>
        <w:t>ατότητα υποβολής προσφοράς στο σ</w:t>
      </w:r>
      <w:r w:rsidRPr="00B14E8E">
        <w:rPr>
          <w:rFonts w:cs="Arial"/>
          <w:color w:val="000000"/>
          <w:sz w:val="24"/>
          <w:szCs w:val="24"/>
          <w:lang w:eastAsia="en-US"/>
        </w:rPr>
        <w:t>ύστηµα. Ο χρόνος υποβολής της προσφοράς και οποιαδήποτε ηλεκτρονική επικοινωνία µέσω του συστήµατος, βεβαιώνεται αυτόµατα από το σύστηµα µε υπηρεσίες χρονοσήµανσης. Λοιπές ηµεροµηνίες</w:t>
      </w:r>
      <w:r w:rsidR="00D2346E">
        <w:rPr>
          <w:rFonts w:cs="Arial"/>
          <w:color w:val="000000"/>
          <w:sz w:val="24"/>
          <w:szCs w:val="24"/>
          <w:lang w:eastAsia="en-US"/>
        </w:rPr>
        <w:t xml:space="preserve"> σχετικές µε τη διαδικασία του δ</w:t>
      </w:r>
      <w:r w:rsidRPr="00B14E8E">
        <w:rPr>
          <w:rFonts w:cs="Arial"/>
          <w:color w:val="000000"/>
          <w:sz w:val="24"/>
          <w:szCs w:val="24"/>
          <w:lang w:eastAsia="en-US"/>
        </w:rPr>
        <w:t xml:space="preserve">ιαγωνισµού, θα γνωστοποιούνται </w:t>
      </w:r>
      <w:r>
        <w:rPr>
          <w:rFonts w:cs="Arial"/>
          <w:color w:val="000000"/>
          <w:sz w:val="24"/>
          <w:szCs w:val="24"/>
          <w:lang w:eastAsia="en-US"/>
        </w:rPr>
        <w:t>µέσω του συστήµατος του ΕΣΗΔ</w:t>
      </w:r>
      <w:r w:rsidRPr="00B14E8E">
        <w:rPr>
          <w:rFonts w:cs="Arial"/>
          <w:color w:val="000000"/>
          <w:sz w:val="24"/>
          <w:szCs w:val="24"/>
          <w:lang w:eastAsia="en-US"/>
        </w:rPr>
        <w:t>ΗΣ.</w:t>
      </w:r>
    </w:p>
    <w:p w:rsidR="00646C0F" w:rsidRPr="00B10B8C" w:rsidRDefault="00646C0F" w:rsidP="00061BAB">
      <w:pPr>
        <w:shd w:val="clear" w:color="auto" w:fill="FFFFFF"/>
        <w:jc w:val="both"/>
        <w:rPr>
          <w:rFonts w:cs="Arial"/>
          <w:color w:val="000000"/>
          <w:sz w:val="24"/>
          <w:szCs w:val="24"/>
          <w:lang w:eastAsia="en-US"/>
        </w:rPr>
      </w:pPr>
    </w:p>
    <w:p w:rsidR="00646C0F" w:rsidRPr="00B14E8E" w:rsidRDefault="00646C0F" w:rsidP="00061BAB">
      <w:pPr>
        <w:shd w:val="clear" w:color="auto" w:fill="FFFFFF"/>
        <w:tabs>
          <w:tab w:val="left" w:pos="1800"/>
        </w:tabs>
        <w:ind w:right="10" w:firstLine="1260"/>
        <w:jc w:val="both"/>
        <w:rPr>
          <w:rFonts w:cs="Arial"/>
          <w:color w:val="000000"/>
          <w:spacing w:val="-11"/>
          <w:sz w:val="24"/>
          <w:szCs w:val="24"/>
          <w:lang w:eastAsia="en-US"/>
        </w:rPr>
      </w:pPr>
      <w:r w:rsidRPr="00B14E8E">
        <w:rPr>
          <w:rFonts w:cs="Arial"/>
          <w:color w:val="000000"/>
          <w:sz w:val="24"/>
          <w:szCs w:val="24"/>
          <w:lang w:eastAsia="en-US"/>
        </w:rPr>
        <w:t>δ.</w:t>
      </w:r>
      <w:r w:rsidRPr="00B14E8E">
        <w:rPr>
          <w:rFonts w:cs="Arial"/>
          <w:color w:val="000000"/>
          <w:sz w:val="24"/>
          <w:szCs w:val="24"/>
          <w:lang w:eastAsia="en-US"/>
        </w:rPr>
        <w:tab/>
        <w:t>Η ημερομηνία διεξαγωγής της 1</w:t>
      </w:r>
      <w:r w:rsidRPr="00344091">
        <w:rPr>
          <w:rFonts w:cs="Arial"/>
          <w:color w:val="000000"/>
          <w:sz w:val="24"/>
          <w:szCs w:val="24"/>
          <w:vertAlign w:val="superscript"/>
          <w:lang w:eastAsia="en-US"/>
        </w:rPr>
        <w:t>ης</w:t>
      </w:r>
      <w:r w:rsidRPr="00B14E8E">
        <w:rPr>
          <w:rFonts w:cs="Arial"/>
          <w:color w:val="000000"/>
          <w:sz w:val="24"/>
          <w:szCs w:val="24"/>
          <w:lang w:eastAsia="en-US"/>
        </w:rPr>
        <w:t xml:space="preserve"> φάσης του διαγωνισμού (Έλεγχος </w:t>
      </w:r>
      <w:r>
        <w:rPr>
          <w:rFonts w:cs="Arial"/>
          <w:color w:val="000000"/>
          <w:sz w:val="24"/>
          <w:szCs w:val="24"/>
          <w:lang w:eastAsia="en-US"/>
        </w:rPr>
        <w:t>Δ</w:t>
      </w:r>
      <w:r w:rsidRPr="00B14E8E">
        <w:rPr>
          <w:rFonts w:cs="Arial"/>
          <w:color w:val="000000"/>
          <w:sz w:val="24"/>
          <w:szCs w:val="24"/>
          <w:lang w:eastAsia="en-US"/>
        </w:rPr>
        <w:t xml:space="preserve">ικαιολογητικών Συµµετοχής </w:t>
      </w:r>
      <w:r w:rsidR="00061BAB">
        <w:rPr>
          <w:rFonts w:cs="Arial"/>
          <w:color w:val="000000"/>
          <w:sz w:val="24"/>
          <w:szCs w:val="24"/>
          <w:lang w:eastAsia="en-US"/>
        </w:rPr>
        <w:t>–</w:t>
      </w:r>
      <w:r>
        <w:rPr>
          <w:rFonts w:cs="Arial"/>
          <w:color w:val="000000"/>
          <w:sz w:val="24"/>
          <w:szCs w:val="24"/>
          <w:lang w:eastAsia="en-US"/>
        </w:rPr>
        <w:t xml:space="preserve"> </w:t>
      </w:r>
      <w:r w:rsidR="00061BAB">
        <w:rPr>
          <w:rFonts w:cs="Arial"/>
          <w:color w:val="000000"/>
          <w:sz w:val="24"/>
          <w:szCs w:val="24"/>
          <w:lang w:eastAsia="en-US"/>
        </w:rPr>
        <w:t>Τ</w:t>
      </w:r>
      <w:r w:rsidRPr="00B14E8E">
        <w:rPr>
          <w:rFonts w:cs="Arial"/>
          <w:color w:val="000000"/>
          <w:sz w:val="24"/>
          <w:szCs w:val="24"/>
          <w:lang w:eastAsia="en-US"/>
        </w:rPr>
        <w:t>εχνικής Προσφοράς), θα καθοριστεί μετά από ειδοποίηση των συμμετεχόντων</w:t>
      </w:r>
      <w:r w:rsidRPr="00061BAB">
        <w:rPr>
          <w:rFonts w:cs="Arial"/>
          <w:color w:val="000000"/>
          <w:sz w:val="24"/>
          <w:szCs w:val="24"/>
          <w:lang w:eastAsia="en-US"/>
        </w:rPr>
        <w:t>.</w:t>
      </w:r>
    </w:p>
    <w:p w:rsidR="00646C0F" w:rsidRPr="00B14E8E" w:rsidRDefault="00646C0F" w:rsidP="00061BAB">
      <w:pPr>
        <w:shd w:val="clear" w:color="auto" w:fill="FFFFFF"/>
        <w:jc w:val="both"/>
        <w:rPr>
          <w:rFonts w:cs="Arial"/>
          <w:sz w:val="24"/>
          <w:szCs w:val="24"/>
          <w:lang w:eastAsia="en-US"/>
        </w:rPr>
      </w:pPr>
    </w:p>
    <w:p w:rsidR="00646C0F" w:rsidRPr="00B14E8E" w:rsidRDefault="00646C0F" w:rsidP="00061BAB">
      <w:pPr>
        <w:tabs>
          <w:tab w:val="left" w:pos="1800"/>
        </w:tabs>
        <w:ind w:firstLine="1260"/>
        <w:jc w:val="both"/>
        <w:rPr>
          <w:rFonts w:cs="Arial"/>
          <w:color w:val="000000"/>
          <w:spacing w:val="-9"/>
          <w:sz w:val="24"/>
          <w:szCs w:val="24"/>
          <w:lang w:eastAsia="en-US"/>
        </w:rPr>
      </w:pPr>
      <w:r w:rsidRPr="00B14E8E">
        <w:rPr>
          <w:rFonts w:cs="Arial"/>
          <w:color w:val="000000"/>
          <w:sz w:val="24"/>
          <w:szCs w:val="24"/>
          <w:lang w:eastAsia="en-US"/>
        </w:rPr>
        <w:t>ε.</w:t>
      </w:r>
      <w:r w:rsidRPr="00B14E8E">
        <w:rPr>
          <w:rFonts w:cs="Arial"/>
          <w:color w:val="000000"/>
          <w:sz w:val="24"/>
          <w:szCs w:val="24"/>
          <w:lang w:eastAsia="en-US"/>
        </w:rPr>
        <w:tab/>
      </w:r>
      <w:r w:rsidRPr="00B14E8E">
        <w:rPr>
          <w:rFonts w:cs="Arial"/>
          <w:b/>
          <w:bCs/>
          <w:sz w:val="24"/>
          <w:szCs w:val="24"/>
          <w:lang w:eastAsia="en-US"/>
        </w:rPr>
        <w:t>Σε περίπτωση τεχνικής α</w:t>
      </w:r>
      <w:r w:rsidR="00061BAB">
        <w:rPr>
          <w:rFonts w:cs="Arial"/>
          <w:b/>
          <w:bCs/>
          <w:sz w:val="24"/>
          <w:szCs w:val="24"/>
          <w:lang w:eastAsia="en-US"/>
        </w:rPr>
        <w:t>δυναμίας λειτουργίας του ΕΣΗΔΗΣ</w:t>
      </w:r>
      <w:r w:rsidRPr="00B14E8E">
        <w:rPr>
          <w:rFonts w:cs="Arial"/>
          <w:b/>
          <w:bCs/>
          <w:sz w:val="24"/>
          <w:szCs w:val="24"/>
          <w:lang w:eastAsia="en-US"/>
        </w:rPr>
        <w:t xml:space="preserve"> ή άλλου ανυπέρβλητου κωλύματος</w:t>
      </w:r>
      <w:r w:rsidRPr="00061BAB">
        <w:rPr>
          <w:rFonts w:cs="Arial"/>
          <w:bCs/>
          <w:sz w:val="24"/>
          <w:szCs w:val="24"/>
          <w:lang w:eastAsia="en-US"/>
        </w:rPr>
        <w:t xml:space="preserve">, </w:t>
      </w:r>
      <w:r w:rsidRPr="00B14E8E">
        <w:rPr>
          <w:rFonts w:cs="Arial"/>
          <w:sz w:val="24"/>
          <w:szCs w:val="24"/>
          <w:lang w:eastAsia="en-US"/>
        </w:rPr>
        <w:t>οφειλόμενου σε γεγονότα μη δυνάμενα να</w:t>
      </w:r>
      <w:r w:rsidRPr="00061BAB">
        <w:rPr>
          <w:rFonts w:cs="Arial"/>
          <w:bCs/>
          <w:sz w:val="24"/>
          <w:szCs w:val="24"/>
          <w:lang w:eastAsia="en-US"/>
        </w:rPr>
        <w:t xml:space="preserve"> </w:t>
      </w:r>
      <w:r w:rsidRPr="00B14E8E">
        <w:rPr>
          <w:rFonts w:cs="Arial"/>
          <w:sz w:val="24"/>
          <w:szCs w:val="24"/>
          <w:lang w:eastAsia="en-US"/>
        </w:rPr>
        <w:t xml:space="preserve">προβλεφθούν, κατόπιν σχετικής πιστοποίησης από το </w:t>
      </w:r>
      <w:r w:rsidRPr="00DA6EF2">
        <w:rPr>
          <w:rFonts w:cs="Arial"/>
          <w:sz w:val="24"/>
          <w:szCs w:val="24"/>
          <w:lang w:eastAsia="en-US"/>
        </w:rPr>
        <w:t>Υπουργείο Οικονομίας</w:t>
      </w:r>
      <w:r w:rsidRPr="00B14E8E">
        <w:rPr>
          <w:rFonts w:cs="Arial"/>
          <w:sz w:val="24"/>
          <w:szCs w:val="24"/>
          <w:lang w:eastAsia="en-US"/>
        </w:rPr>
        <w:t>, η Ταξιαρχία</w:t>
      </w:r>
      <w:r>
        <w:rPr>
          <w:rFonts w:cs="Arial"/>
          <w:sz w:val="24"/>
          <w:szCs w:val="24"/>
          <w:lang w:eastAsia="en-US"/>
        </w:rPr>
        <w:t>,</w:t>
      </w:r>
      <w:r w:rsidRPr="00B14E8E">
        <w:rPr>
          <w:rFonts w:cs="Arial"/>
          <w:sz w:val="24"/>
          <w:szCs w:val="24"/>
          <w:lang w:eastAsia="en-US"/>
        </w:rPr>
        <w:t xml:space="preserve"> θα προχωρήσει σε μετάθεση κάθε δημοσιευμένης πράξης της, καταρχάς για διάστημα </w:t>
      </w:r>
      <w:r w:rsidR="00344091">
        <w:rPr>
          <w:rFonts w:cs="Arial"/>
          <w:sz w:val="24"/>
          <w:szCs w:val="24"/>
          <w:lang w:eastAsia="en-US"/>
        </w:rPr>
        <w:t>7</w:t>
      </w:r>
      <w:r w:rsidRPr="00B14E8E">
        <w:rPr>
          <w:rFonts w:cs="Arial"/>
          <w:sz w:val="24"/>
          <w:szCs w:val="24"/>
          <w:lang w:eastAsia="en-US"/>
        </w:rPr>
        <w:t xml:space="preserve"> ημερολογιακών ημερών και σε υπέρβαση </w:t>
      </w:r>
      <w:r>
        <w:rPr>
          <w:rFonts w:cs="Arial"/>
          <w:sz w:val="24"/>
          <w:szCs w:val="24"/>
          <w:lang w:eastAsia="en-US"/>
        </w:rPr>
        <w:t>της νέας προθεσμίας, με νεότερη απόφαση</w:t>
      </w:r>
      <w:r w:rsidRPr="00B14E8E">
        <w:rPr>
          <w:rFonts w:cs="Arial"/>
          <w:sz w:val="24"/>
          <w:szCs w:val="24"/>
          <w:lang w:eastAsia="en-US"/>
        </w:rPr>
        <w:t xml:space="preserve"> αναρτημένη στο ΕΣΗΔΗΣ.</w:t>
      </w:r>
    </w:p>
    <w:p w:rsidR="00646C0F" w:rsidRPr="00B14E8E" w:rsidRDefault="00646C0F" w:rsidP="005974A1">
      <w:pPr>
        <w:rPr>
          <w:rFonts w:cs="Arial"/>
          <w:sz w:val="24"/>
          <w:szCs w:val="24"/>
          <w:lang w:eastAsia="en-US"/>
        </w:rPr>
      </w:pPr>
    </w:p>
    <w:p w:rsidR="00061BAB" w:rsidRPr="00061BAB" w:rsidRDefault="00104143" w:rsidP="00061BAB">
      <w:pPr>
        <w:numPr>
          <w:ilvl w:val="0"/>
          <w:numId w:val="2"/>
        </w:numPr>
        <w:shd w:val="clear" w:color="auto" w:fill="FFFFFF"/>
        <w:tabs>
          <w:tab w:val="left" w:pos="1260"/>
        </w:tabs>
        <w:ind w:firstLine="720"/>
        <w:jc w:val="both"/>
        <w:rPr>
          <w:rFonts w:cs="Arial"/>
          <w:color w:val="000000"/>
          <w:spacing w:val="-18"/>
          <w:sz w:val="24"/>
          <w:szCs w:val="24"/>
          <w:u w:val="single"/>
          <w:lang w:eastAsia="en-US"/>
        </w:rPr>
      </w:pPr>
      <w:r>
        <w:rPr>
          <w:rFonts w:cs="Arial"/>
          <w:color w:val="000000"/>
          <w:sz w:val="24"/>
          <w:szCs w:val="24"/>
          <w:u w:val="single"/>
          <w:lang w:eastAsia="en-US"/>
        </w:rPr>
        <w:t>Κριτήριο Κ</w:t>
      </w:r>
      <w:r w:rsidR="00646C0F" w:rsidRPr="00061BAB">
        <w:rPr>
          <w:rFonts w:cs="Arial"/>
          <w:color w:val="000000"/>
          <w:sz w:val="24"/>
          <w:szCs w:val="24"/>
          <w:u w:val="single"/>
          <w:lang w:eastAsia="en-US"/>
        </w:rPr>
        <w:t>ατακύρωσης</w:t>
      </w:r>
      <w:r w:rsidR="00061BAB" w:rsidRPr="00061BAB">
        <w:rPr>
          <w:rFonts w:cs="Arial"/>
          <w:sz w:val="24"/>
          <w:szCs w:val="24"/>
          <w:lang w:eastAsia="en-US"/>
        </w:rPr>
        <w:t>:</w:t>
      </w:r>
    </w:p>
    <w:p w:rsidR="00061BAB" w:rsidRDefault="00061BAB" w:rsidP="00061BAB">
      <w:pPr>
        <w:shd w:val="clear" w:color="auto" w:fill="FFFFFF"/>
        <w:tabs>
          <w:tab w:val="left" w:pos="1260"/>
        </w:tabs>
        <w:jc w:val="both"/>
        <w:rPr>
          <w:rFonts w:cs="Arial"/>
          <w:color w:val="000000"/>
          <w:sz w:val="24"/>
          <w:szCs w:val="24"/>
          <w:u w:val="single"/>
          <w:lang w:eastAsia="en-US"/>
        </w:rPr>
      </w:pPr>
    </w:p>
    <w:p w:rsidR="00646C0F" w:rsidRPr="00B14E8E" w:rsidRDefault="00061BAB" w:rsidP="00061BAB">
      <w:pPr>
        <w:shd w:val="clear" w:color="auto" w:fill="FFFFFF"/>
        <w:tabs>
          <w:tab w:val="left" w:pos="1260"/>
        </w:tabs>
        <w:ind w:firstLine="1260"/>
        <w:jc w:val="both"/>
        <w:rPr>
          <w:rFonts w:cs="Arial"/>
          <w:color w:val="000000"/>
          <w:spacing w:val="-18"/>
          <w:sz w:val="24"/>
          <w:szCs w:val="24"/>
          <w:lang w:eastAsia="en-US"/>
        </w:rPr>
      </w:pPr>
      <w:r>
        <w:rPr>
          <w:rFonts w:cs="Arial"/>
          <w:sz w:val="24"/>
          <w:szCs w:val="24"/>
          <w:lang w:eastAsia="en-US"/>
        </w:rPr>
        <w:t xml:space="preserve">Κριτήριο κατακύρωσης </w:t>
      </w:r>
      <w:r w:rsidR="00104143">
        <w:rPr>
          <w:rFonts w:cs="Arial"/>
          <w:sz w:val="24"/>
          <w:szCs w:val="24"/>
          <w:lang w:eastAsia="en-US"/>
        </w:rPr>
        <w:t xml:space="preserve">της προμήθειας, </w:t>
      </w:r>
      <w:r>
        <w:rPr>
          <w:rFonts w:cs="Arial"/>
          <w:sz w:val="24"/>
          <w:szCs w:val="24"/>
          <w:lang w:eastAsia="en-US"/>
        </w:rPr>
        <w:t>θ</w:t>
      </w:r>
      <w:r w:rsidR="00646C0F" w:rsidRPr="00B14E8E">
        <w:rPr>
          <w:rFonts w:cs="Arial"/>
          <w:sz w:val="24"/>
          <w:szCs w:val="24"/>
          <w:lang w:eastAsia="en-US"/>
        </w:rPr>
        <w:t xml:space="preserve">α αποτελέσει </w:t>
      </w:r>
      <w:r w:rsidR="00646C0F">
        <w:rPr>
          <w:rFonts w:eastAsia="SimSun" w:cs="Arial"/>
          <w:sz w:val="24"/>
          <w:szCs w:val="24"/>
          <w:lang w:eastAsia="zh-CN"/>
        </w:rPr>
        <w:t>η</w:t>
      </w:r>
      <w:r w:rsidR="00646C0F" w:rsidRPr="00B14E8E">
        <w:rPr>
          <w:rFonts w:eastAsia="SimSun" w:cs="Arial"/>
          <w:sz w:val="24"/>
          <w:szCs w:val="24"/>
          <w:lang w:eastAsia="zh-CN"/>
        </w:rPr>
        <w:t xml:space="preserve"> πλέον συμφέρουσα από οικονομικής άποψης προσφορά, </w:t>
      </w:r>
      <w:r w:rsidR="00646C0F" w:rsidRPr="00FA6C66">
        <w:rPr>
          <w:rFonts w:eastAsia="SimSun" w:cs="Arial"/>
          <w:b/>
          <w:sz w:val="24"/>
          <w:szCs w:val="24"/>
          <w:lang w:eastAsia="zh-CN"/>
        </w:rPr>
        <w:t>με μόνο κριτήριο τη χαμηλότερη τιμή, η οποία θα προκύψει μέσω έκπτωσης %,</w:t>
      </w:r>
      <w:r w:rsidR="00344091" w:rsidRPr="00FA6C66">
        <w:rPr>
          <w:rFonts w:eastAsia="SimSun" w:cs="Arial"/>
          <w:b/>
          <w:sz w:val="24"/>
          <w:szCs w:val="24"/>
          <w:lang w:eastAsia="zh-CN"/>
        </w:rPr>
        <w:t xml:space="preserve"> επί της </w:t>
      </w:r>
      <w:r w:rsidR="00D2346E" w:rsidRPr="00FA6C66">
        <w:rPr>
          <w:rFonts w:eastAsia="SimSun" w:cs="Arial"/>
          <w:b/>
          <w:sz w:val="24"/>
          <w:szCs w:val="24"/>
          <w:lang w:eastAsia="zh-CN"/>
        </w:rPr>
        <w:t>κατώτερης</w:t>
      </w:r>
      <w:r w:rsidR="00344091" w:rsidRPr="00FA6C66">
        <w:rPr>
          <w:rFonts w:eastAsia="SimSun" w:cs="Arial"/>
          <w:b/>
          <w:sz w:val="24"/>
          <w:szCs w:val="24"/>
          <w:lang w:eastAsia="zh-CN"/>
        </w:rPr>
        <w:t xml:space="preserve"> τιμής </w:t>
      </w:r>
      <w:r w:rsidR="00344091" w:rsidRPr="00FA6C66">
        <w:rPr>
          <w:rFonts w:eastAsia="SimSun" w:cs="Arial"/>
          <w:b/>
          <w:spacing w:val="-16"/>
          <w:sz w:val="24"/>
          <w:szCs w:val="24"/>
          <w:lang w:eastAsia="zh-CN"/>
        </w:rPr>
        <w:t xml:space="preserve">του </w:t>
      </w:r>
      <w:r w:rsidR="00646C0F" w:rsidRPr="00FA6C66">
        <w:rPr>
          <w:rFonts w:eastAsia="SimSun" w:cs="Arial"/>
          <w:b/>
          <w:spacing w:val="-16"/>
          <w:sz w:val="24"/>
          <w:szCs w:val="24"/>
          <w:lang w:eastAsia="zh-CN"/>
        </w:rPr>
        <w:t xml:space="preserve">δελτίου </w:t>
      </w:r>
      <w:r w:rsidR="00344091" w:rsidRPr="00FA6C66">
        <w:rPr>
          <w:rFonts w:eastAsia="SimSun" w:cs="Arial"/>
          <w:b/>
          <w:spacing w:val="-16"/>
          <w:sz w:val="24"/>
          <w:szCs w:val="24"/>
          <w:lang w:eastAsia="zh-CN"/>
        </w:rPr>
        <w:t xml:space="preserve">τιμών της Περιφέρειας Κεντρικής </w:t>
      </w:r>
      <w:r w:rsidR="00646C0F" w:rsidRPr="00FA6C66">
        <w:rPr>
          <w:rFonts w:eastAsia="SimSun" w:cs="Arial"/>
          <w:b/>
          <w:spacing w:val="-16"/>
          <w:sz w:val="24"/>
          <w:szCs w:val="24"/>
          <w:lang w:eastAsia="zh-CN"/>
        </w:rPr>
        <w:t>Μακεδονίας</w:t>
      </w:r>
      <w:r w:rsidR="00D2346E" w:rsidRPr="00FA6C66">
        <w:rPr>
          <w:rFonts w:eastAsia="SimSun" w:cs="Arial"/>
          <w:b/>
          <w:sz w:val="24"/>
          <w:szCs w:val="24"/>
          <w:lang w:eastAsia="zh-CN"/>
        </w:rPr>
        <w:t>/Δνση Ανάπτυξης και Περιβάλλοντος Π.Ε</w:t>
      </w:r>
      <w:r w:rsidR="00646C0F" w:rsidRPr="00FA6C66">
        <w:rPr>
          <w:rFonts w:eastAsia="SimSun" w:cs="Arial"/>
          <w:b/>
          <w:sz w:val="24"/>
          <w:szCs w:val="24"/>
          <w:lang w:eastAsia="zh-CN"/>
        </w:rPr>
        <w:t xml:space="preserve"> Πιερίας</w:t>
      </w:r>
      <w:r w:rsidR="00D2346E" w:rsidRPr="00FA6C66">
        <w:rPr>
          <w:rFonts w:eastAsia="SimSun" w:cs="Arial"/>
          <w:b/>
          <w:sz w:val="24"/>
          <w:szCs w:val="24"/>
          <w:lang w:eastAsia="zh-CN"/>
        </w:rPr>
        <w:t>/Τμήμα Εμπορίου και Ανωνύμων Εταιρειών</w:t>
      </w:r>
      <w:r w:rsidR="00646C0F" w:rsidRPr="00FA6C66">
        <w:rPr>
          <w:rFonts w:eastAsia="SimSun" w:cs="Arial"/>
          <w:b/>
          <w:sz w:val="24"/>
          <w:szCs w:val="24"/>
          <w:lang w:eastAsia="zh-CN"/>
        </w:rPr>
        <w:t>.</w:t>
      </w:r>
    </w:p>
    <w:p w:rsidR="00646C0F" w:rsidRPr="00B14E8E" w:rsidRDefault="00646C0F" w:rsidP="005974A1">
      <w:pPr>
        <w:shd w:val="clear" w:color="auto" w:fill="FFFFFF"/>
        <w:jc w:val="both"/>
        <w:rPr>
          <w:rFonts w:cs="Arial"/>
          <w:color w:val="000000"/>
          <w:spacing w:val="-18"/>
          <w:sz w:val="24"/>
          <w:szCs w:val="24"/>
          <w:lang w:eastAsia="en-US"/>
        </w:rPr>
      </w:pPr>
    </w:p>
    <w:p w:rsidR="00104143" w:rsidRPr="00104143" w:rsidRDefault="00104143" w:rsidP="00061BAB">
      <w:pPr>
        <w:numPr>
          <w:ilvl w:val="0"/>
          <w:numId w:val="2"/>
        </w:numPr>
        <w:shd w:val="clear" w:color="auto" w:fill="FFFFFF"/>
        <w:tabs>
          <w:tab w:val="left" w:pos="1260"/>
        </w:tabs>
        <w:ind w:firstLine="720"/>
        <w:jc w:val="both"/>
        <w:rPr>
          <w:rFonts w:cs="Arial"/>
          <w:color w:val="000000"/>
          <w:spacing w:val="-18"/>
          <w:sz w:val="24"/>
          <w:szCs w:val="24"/>
          <w:lang w:eastAsia="en-US"/>
        </w:rPr>
      </w:pPr>
      <w:r w:rsidRPr="00104143">
        <w:rPr>
          <w:rFonts w:cs="Arial"/>
          <w:color w:val="000000"/>
          <w:sz w:val="24"/>
          <w:szCs w:val="24"/>
          <w:u w:val="single"/>
          <w:lang w:eastAsia="en-US"/>
        </w:rPr>
        <w:t>Σ</w:t>
      </w:r>
      <w:r>
        <w:rPr>
          <w:rFonts w:cs="Arial"/>
          <w:color w:val="000000"/>
          <w:sz w:val="24"/>
          <w:szCs w:val="24"/>
          <w:u w:val="single"/>
          <w:lang w:eastAsia="en-US"/>
        </w:rPr>
        <w:t>υµβατική Υποχρέωση</w:t>
      </w:r>
      <w:r>
        <w:rPr>
          <w:rFonts w:cs="Arial"/>
          <w:color w:val="000000"/>
          <w:sz w:val="24"/>
          <w:szCs w:val="24"/>
          <w:lang w:eastAsia="en-US"/>
        </w:rPr>
        <w:t>:</w:t>
      </w:r>
    </w:p>
    <w:p w:rsidR="00104143" w:rsidRDefault="00104143" w:rsidP="00104143">
      <w:pPr>
        <w:shd w:val="clear" w:color="auto" w:fill="FFFFFF"/>
        <w:tabs>
          <w:tab w:val="left" w:pos="1260"/>
        </w:tabs>
        <w:jc w:val="both"/>
        <w:rPr>
          <w:rFonts w:cs="Arial"/>
          <w:color w:val="000000"/>
          <w:sz w:val="24"/>
          <w:szCs w:val="24"/>
          <w:lang w:eastAsia="en-US"/>
        </w:rPr>
      </w:pPr>
    </w:p>
    <w:p w:rsidR="00646C0F" w:rsidRPr="00B14E8E" w:rsidRDefault="00104143" w:rsidP="00104143">
      <w:pPr>
        <w:shd w:val="clear" w:color="auto" w:fill="FFFFFF"/>
        <w:tabs>
          <w:tab w:val="left" w:pos="1260"/>
        </w:tabs>
        <w:ind w:firstLine="1260"/>
        <w:jc w:val="both"/>
        <w:rPr>
          <w:rFonts w:cs="Arial"/>
          <w:color w:val="000000"/>
          <w:spacing w:val="-18"/>
          <w:sz w:val="24"/>
          <w:szCs w:val="24"/>
          <w:lang w:eastAsia="en-US"/>
        </w:rPr>
      </w:pPr>
      <w:r>
        <w:rPr>
          <w:rFonts w:cs="Arial"/>
          <w:color w:val="000000"/>
          <w:sz w:val="24"/>
          <w:szCs w:val="24"/>
          <w:lang w:eastAsia="en-US"/>
        </w:rPr>
        <w:t>Η συμβατική υποχρέωση του προμηθευτή</w:t>
      </w:r>
      <w:r w:rsidR="00646C0F">
        <w:rPr>
          <w:rFonts w:cs="Arial"/>
          <w:color w:val="000000"/>
          <w:sz w:val="24"/>
          <w:szCs w:val="24"/>
          <w:lang w:eastAsia="en-US"/>
        </w:rPr>
        <w:t>,</w:t>
      </w:r>
      <w:r w:rsidR="00646C0F" w:rsidRPr="00B14E8E">
        <w:rPr>
          <w:rFonts w:cs="Arial"/>
          <w:color w:val="000000"/>
          <w:sz w:val="24"/>
          <w:szCs w:val="24"/>
          <w:lang w:eastAsia="en-US"/>
        </w:rPr>
        <w:t xml:space="preserve"> θα είναι διάρκειας 1 έτους.</w:t>
      </w:r>
    </w:p>
    <w:p w:rsidR="00646C0F" w:rsidRPr="00B14E8E" w:rsidRDefault="00646C0F" w:rsidP="005974A1">
      <w:pPr>
        <w:shd w:val="clear" w:color="auto" w:fill="FFFFFF"/>
        <w:jc w:val="both"/>
        <w:rPr>
          <w:rFonts w:cs="Arial"/>
          <w:color w:val="000000"/>
          <w:spacing w:val="-18"/>
          <w:sz w:val="24"/>
          <w:szCs w:val="24"/>
          <w:lang w:eastAsia="en-US"/>
        </w:rPr>
      </w:pPr>
    </w:p>
    <w:p w:rsidR="00104143" w:rsidRPr="00104143" w:rsidRDefault="00104143" w:rsidP="005974A1">
      <w:pPr>
        <w:numPr>
          <w:ilvl w:val="0"/>
          <w:numId w:val="2"/>
        </w:numPr>
        <w:shd w:val="clear" w:color="auto" w:fill="FFFFFF"/>
        <w:tabs>
          <w:tab w:val="left" w:pos="1260"/>
        </w:tabs>
        <w:ind w:firstLine="720"/>
        <w:jc w:val="both"/>
        <w:rPr>
          <w:rFonts w:cs="Arial"/>
          <w:color w:val="000000"/>
          <w:spacing w:val="-18"/>
          <w:sz w:val="24"/>
          <w:szCs w:val="24"/>
          <w:lang w:eastAsia="en-US"/>
        </w:rPr>
      </w:pPr>
      <w:r w:rsidRPr="00104143">
        <w:rPr>
          <w:rFonts w:cs="Arial"/>
          <w:color w:val="000000"/>
          <w:sz w:val="24"/>
          <w:szCs w:val="24"/>
          <w:u w:val="single"/>
          <w:lang w:eastAsia="en-US"/>
        </w:rPr>
        <w:t>Έ</w:t>
      </w:r>
      <w:r>
        <w:rPr>
          <w:rFonts w:cs="Arial"/>
          <w:color w:val="000000"/>
          <w:sz w:val="24"/>
          <w:szCs w:val="24"/>
          <w:u w:val="single"/>
          <w:lang w:eastAsia="en-US"/>
        </w:rPr>
        <w:t>ξοδα Δ</w:t>
      </w:r>
      <w:r w:rsidR="00646C0F" w:rsidRPr="00104143">
        <w:rPr>
          <w:rFonts w:cs="Arial"/>
          <w:color w:val="000000"/>
          <w:sz w:val="24"/>
          <w:szCs w:val="24"/>
          <w:u w:val="single"/>
          <w:lang w:eastAsia="en-US"/>
        </w:rPr>
        <w:t>ηµοσίευσης</w:t>
      </w:r>
      <w:r>
        <w:rPr>
          <w:rFonts w:cs="Arial"/>
          <w:color w:val="000000"/>
          <w:sz w:val="24"/>
          <w:szCs w:val="24"/>
          <w:lang w:eastAsia="en-US"/>
        </w:rPr>
        <w:t>:</w:t>
      </w:r>
    </w:p>
    <w:p w:rsidR="00104143" w:rsidRDefault="00104143" w:rsidP="00104143">
      <w:pPr>
        <w:shd w:val="clear" w:color="auto" w:fill="FFFFFF"/>
        <w:tabs>
          <w:tab w:val="left" w:pos="1260"/>
        </w:tabs>
        <w:jc w:val="both"/>
        <w:rPr>
          <w:rFonts w:cs="Arial"/>
          <w:color w:val="000000"/>
          <w:sz w:val="24"/>
          <w:szCs w:val="24"/>
          <w:lang w:eastAsia="en-US"/>
        </w:rPr>
      </w:pPr>
    </w:p>
    <w:p w:rsidR="00646C0F" w:rsidRDefault="00104143" w:rsidP="00104143">
      <w:pPr>
        <w:shd w:val="clear" w:color="auto" w:fill="FFFFFF"/>
        <w:tabs>
          <w:tab w:val="left" w:pos="1260"/>
        </w:tabs>
        <w:ind w:firstLine="1260"/>
        <w:jc w:val="both"/>
        <w:rPr>
          <w:rFonts w:cs="Arial"/>
          <w:color w:val="000000"/>
          <w:spacing w:val="-18"/>
          <w:sz w:val="24"/>
          <w:szCs w:val="24"/>
          <w:lang w:eastAsia="en-US"/>
        </w:rPr>
      </w:pPr>
      <w:r>
        <w:rPr>
          <w:rFonts w:cs="Arial"/>
          <w:color w:val="000000"/>
          <w:sz w:val="24"/>
          <w:szCs w:val="24"/>
          <w:lang w:eastAsia="en-US"/>
        </w:rPr>
        <w:t xml:space="preserve">Τα έξοδα δημοσίευσης, </w:t>
      </w:r>
      <w:r w:rsidR="00646C0F" w:rsidRPr="00104143">
        <w:rPr>
          <w:rFonts w:cs="Arial"/>
          <w:color w:val="000000"/>
          <w:sz w:val="24"/>
          <w:szCs w:val="24"/>
          <w:lang w:eastAsia="en-US"/>
        </w:rPr>
        <w:t>θα βαρύνουν την Στρατιωτική Υπηρεσία.</w:t>
      </w:r>
    </w:p>
    <w:p w:rsidR="00104143" w:rsidRDefault="00104143" w:rsidP="00104143">
      <w:pPr>
        <w:shd w:val="clear" w:color="auto" w:fill="FFFFFF"/>
        <w:tabs>
          <w:tab w:val="left" w:pos="1260"/>
        </w:tabs>
        <w:jc w:val="both"/>
        <w:rPr>
          <w:rFonts w:cs="Arial"/>
          <w:color w:val="000000"/>
          <w:spacing w:val="-18"/>
          <w:sz w:val="24"/>
          <w:szCs w:val="24"/>
          <w:lang w:eastAsia="en-US"/>
        </w:rPr>
      </w:pPr>
    </w:p>
    <w:p w:rsidR="00104143" w:rsidRDefault="00104143" w:rsidP="00104143">
      <w:pPr>
        <w:shd w:val="clear" w:color="auto" w:fill="FFFFFF"/>
        <w:tabs>
          <w:tab w:val="left" w:pos="1260"/>
        </w:tabs>
        <w:ind w:firstLine="540"/>
        <w:jc w:val="both"/>
        <w:rPr>
          <w:rFonts w:cs="Arial"/>
          <w:color w:val="000000"/>
          <w:spacing w:val="-18"/>
          <w:sz w:val="24"/>
          <w:szCs w:val="24"/>
          <w:lang w:eastAsia="en-US"/>
        </w:rPr>
      </w:pPr>
      <w:r>
        <w:rPr>
          <w:rFonts w:cs="Arial"/>
          <w:color w:val="000000"/>
          <w:spacing w:val="-18"/>
          <w:sz w:val="24"/>
          <w:szCs w:val="24"/>
          <w:lang w:eastAsia="en-US"/>
        </w:rPr>
        <w:t>10.</w:t>
      </w:r>
      <w:r>
        <w:rPr>
          <w:rFonts w:cs="Arial"/>
          <w:color w:val="000000"/>
          <w:spacing w:val="-18"/>
          <w:sz w:val="24"/>
          <w:szCs w:val="24"/>
          <w:lang w:eastAsia="en-US"/>
        </w:rPr>
        <w:tab/>
      </w:r>
      <w:r>
        <w:rPr>
          <w:rFonts w:cs="Arial"/>
          <w:color w:val="000000"/>
          <w:spacing w:val="-18"/>
          <w:sz w:val="24"/>
          <w:szCs w:val="24"/>
          <w:u w:val="single"/>
          <w:lang w:eastAsia="en-US"/>
        </w:rPr>
        <w:t>Εγγυητικές Επιστολές</w:t>
      </w:r>
      <w:r w:rsidRPr="00104143">
        <w:rPr>
          <w:rFonts w:cs="Arial"/>
          <w:color w:val="000000"/>
          <w:spacing w:val="-18"/>
          <w:sz w:val="24"/>
          <w:szCs w:val="24"/>
          <w:lang w:eastAsia="en-US"/>
        </w:rPr>
        <w:t>:</w:t>
      </w:r>
    </w:p>
    <w:p w:rsidR="00104143" w:rsidRDefault="00104143" w:rsidP="00104143">
      <w:pPr>
        <w:shd w:val="clear" w:color="auto" w:fill="FFFFFF"/>
        <w:tabs>
          <w:tab w:val="left" w:pos="1260"/>
        </w:tabs>
        <w:jc w:val="both"/>
        <w:rPr>
          <w:rFonts w:cs="Arial"/>
          <w:color w:val="000000"/>
          <w:spacing w:val="-18"/>
          <w:sz w:val="24"/>
          <w:szCs w:val="24"/>
          <w:lang w:eastAsia="en-US"/>
        </w:rPr>
      </w:pPr>
    </w:p>
    <w:p w:rsidR="00646C0F" w:rsidRDefault="00D2346E" w:rsidP="00FA6C66">
      <w:pPr>
        <w:shd w:val="clear" w:color="auto" w:fill="FFFFFF"/>
        <w:tabs>
          <w:tab w:val="left" w:pos="1260"/>
        </w:tabs>
        <w:ind w:firstLine="1260"/>
        <w:jc w:val="both"/>
        <w:rPr>
          <w:rFonts w:cs="Arial"/>
          <w:bCs/>
          <w:sz w:val="24"/>
          <w:szCs w:val="24"/>
          <w:lang w:eastAsia="en-US"/>
        </w:rPr>
      </w:pPr>
      <w:r>
        <w:rPr>
          <w:rFonts w:cs="Arial"/>
          <w:sz w:val="24"/>
          <w:szCs w:val="24"/>
          <w:lang w:eastAsia="en-US"/>
        </w:rPr>
        <w:t>Οι συμμετέχοντες στο δ</w:t>
      </w:r>
      <w:r w:rsidR="00104143" w:rsidRPr="00646C0F">
        <w:rPr>
          <w:rFonts w:cs="Arial"/>
          <w:sz w:val="24"/>
          <w:szCs w:val="24"/>
          <w:lang w:eastAsia="en-US"/>
        </w:rPr>
        <w:t>ιαγωνισμό, είναι υποχρεωμένοι να προσκομίσουν με</w:t>
      </w:r>
      <w:r w:rsidR="00104143">
        <w:rPr>
          <w:rFonts w:cs="Arial"/>
          <w:sz w:val="24"/>
          <w:szCs w:val="24"/>
          <w:lang w:eastAsia="en-US"/>
        </w:rPr>
        <w:t xml:space="preserve"> </w:t>
      </w:r>
      <w:r w:rsidR="00F90BEE">
        <w:rPr>
          <w:rFonts w:cs="Arial"/>
          <w:sz w:val="24"/>
          <w:szCs w:val="24"/>
          <w:lang w:eastAsia="en-US"/>
        </w:rPr>
        <w:t>την προσφορά τους και Εγγυητική Ε</w:t>
      </w:r>
      <w:r w:rsidR="00104143" w:rsidRPr="00646C0F">
        <w:rPr>
          <w:rFonts w:cs="Arial"/>
          <w:sz w:val="24"/>
          <w:szCs w:val="24"/>
          <w:lang w:eastAsia="en-US"/>
        </w:rPr>
        <w:t xml:space="preserve">πιστολή </w:t>
      </w:r>
      <w:r>
        <w:rPr>
          <w:rFonts w:cs="Arial"/>
          <w:sz w:val="24"/>
          <w:szCs w:val="24"/>
          <w:lang w:eastAsia="en-US"/>
        </w:rPr>
        <w:t>Συμμετοχής στο δ</w:t>
      </w:r>
      <w:r w:rsidR="00104143">
        <w:rPr>
          <w:rFonts w:cs="Arial"/>
          <w:sz w:val="24"/>
          <w:szCs w:val="24"/>
          <w:lang w:eastAsia="en-US"/>
        </w:rPr>
        <w:t>ιαγωνισμό, ύψους</w:t>
      </w:r>
      <w:r w:rsidR="00104143" w:rsidRPr="00646C0F">
        <w:rPr>
          <w:rFonts w:cs="Arial"/>
          <w:sz w:val="24"/>
          <w:szCs w:val="24"/>
          <w:lang w:eastAsia="en-US"/>
        </w:rPr>
        <w:t xml:space="preserve"> </w:t>
      </w:r>
      <w:r w:rsidR="00104143" w:rsidRPr="00646C0F">
        <w:rPr>
          <w:rFonts w:cs="Arial"/>
          <w:b/>
          <w:bCs/>
          <w:sz w:val="24"/>
          <w:szCs w:val="24"/>
          <w:lang w:eastAsia="en-US"/>
        </w:rPr>
        <w:t>2%</w:t>
      </w:r>
      <w:r w:rsidR="00104143" w:rsidRPr="00646C0F">
        <w:rPr>
          <w:rFonts w:cs="Arial"/>
          <w:bCs/>
          <w:sz w:val="24"/>
          <w:szCs w:val="24"/>
          <w:lang w:eastAsia="en-US"/>
        </w:rPr>
        <w:t xml:space="preserve"> επί της συνολικής προϋπολογισθείσας αξίας της προμήθειας, </w:t>
      </w:r>
      <w:r w:rsidR="00104143" w:rsidRPr="00646C0F">
        <w:rPr>
          <w:rFonts w:cs="Arial"/>
          <w:sz w:val="24"/>
          <w:szCs w:val="24"/>
          <w:lang w:eastAsia="en-US"/>
        </w:rPr>
        <w:t>ενώ ο μειοδότης/τες</w:t>
      </w:r>
      <w:r w:rsidR="00104143">
        <w:rPr>
          <w:rFonts w:cs="Arial"/>
          <w:sz w:val="24"/>
          <w:szCs w:val="24"/>
          <w:lang w:eastAsia="en-US"/>
        </w:rPr>
        <w:t>,</w:t>
      </w:r>
      <w:r>
        <w:rPr>
          <w:rFonts w:cs="Arial"/>
          <w:sz w:val="24"/>
          <w:szCs w:val="24"/>
          <w:lang w:eastAsia="en-US"/>
        </w:rPr>
        <w:t xml:space="preserve"> για την υπογραφή της σχετικής σ</w:t>
      </w:r>
      <w:r w:rsidR="00104143" w:rsidRPr="00646C0F">
        <w:rPr>
          <w:rFonts w:cs="Arial"/>
          <w:sz w:val="24"/>
          <w:szCs w:val="24"/>
          <w:lang w:eastAsia="en-US"/>
        </w:rPr>
        <w:t>ύμβασης, οφείλει/ουν να προσκομίσει/ουν στην ΧΧΙ</w:t>
      </w:r>
      <w:r w:rsidR="00104143" w:rsidRPr="00646C0F">
        <w:rPr>
          <w:rFonts w:cs="Arial"/>
          <w:sz w:val="24"/>
          <w:szCs w:val="24"/>
          <w:lang w:val="en-US" w:eastAsia="en-US"/>
        </w:rPr>
        <w:t>V</w:t>
      </w:r>
      <w:r w:rsidR="00F90BEE">
        <w:rPr>
          <w:rFonts w:cs="Arial"/>
          <w:sz w:val="24"/>
          <w:szCs w:val="24"/>
          <w:lang w:eastAsia="en-US"/>
        </w:rPr>
        <w:t xml:space="preserve"> ΤΘΤ, Εγγυητική Ε</w:t>
      </w:r>
      <w:r w:rsidR="00104143" w:rsidRPr="00646C0F">
        <w:rPr>
          <w:rFonts w:cs="Arial"/>
          <w:sz w:val="24"/>
          <w:szCs w:val="24"/>
          <w:lang w:eastAsia="en-US"/>
        </w:rPr>
        <w:t>πιστο</w:t>
      </w:r>
      <w:r>
        <w:rPr>
          <w:rFonts w:cs="Arial"/>
          <w:sz w:val="24"/>
          <w:szCs w:val="24"/>
          <w:lang w:eastAsia="en-US"/>
        </w:rPr>
        <w:t>λή Καλής Εκτέλεσης της σ</w:t>
      </w:r>
      <w:r w:rsidR="00104143">
        <w:rPr>
          <w:rFonts w:cs="Arial"/>
          <w:sz w:val="24"/>
          <w:szCs w:val="24"/>
          <w:lang w:eastAsia="en-US"/>
        </w:rPr>
        <w:t>ύμβασης,</w:t>
      </w:r>
      <w:r w:rsidR="00104143" w:rsidRPr="00646C0F">
        <w:rPr>
          <w:rFonts w:cs="Arial"/>
          <w:sz w:val="24"/>
          <w:szCs w:val="24"/>
          <w:lang w:eastAsia="en-US"/>
        </w:rPr>
        <w:t xml:space="preserve"> ύψους </w:t>
      </w:r>
      <w:r w:rsidR="00104143" w:rsidRPr="00646C0F">
        <w:rPr>
          <w:rFonts w:cs="Arial"/>
          <w:b/>
          <w:bCs/>
          <w:sz w:val="24"/>
          <w:szCs w:val="24"/>
          <w:lang w:eastAsia="en-US"/>
        </w:rPr>
        <w:t>5%</w:t>
      </w:r>
      <w:r w:rsidR="00104143">
        <w:rPr>
          <w:rFonts w:cs="Arial"/>
          <w:b/>
          <w:bCs/>
          <w:sz w:val="24"/>
          <w:szCs w:val="24"/>
          <w:lang w:eastAsia="en-US"/>
        </w:rPr>
        <w:t>,</w:t>
      </w:r>
      <w:r w:rsidR="00104143" w:rsidRPr="00646C0F">
        <w:rPr>
          <w:rFonts w:cs="Arial"/>
          <w:b/>
          <w:bCs/>
          <w:sz w:val="24"/>
          <w:szCs w:val="24"/>
          <w:lang w:eastAsia="en-US"/>
        </w:rPr>
        <w:t xml:space="preserve"> </w:t>
      </w:r>
      <w:r w:rsidR="00104143" w:rsidRPr="00646C0F">
        <w:rPr>
          <w:rFonts w:cs="Arial"/>
          <w:bCs/>
          <w:sz w:val="24"/>
          <w:szCs w:val="24"/>
          <w:lang w:eastAsia="en-US"/>
        </w:rPr>
        <w:t>επί των κατακυρωθέντων ειδών κατά κατηγορία</w:t>
      </w:r>
      <w:r w:rsidR="00104143">
        <w:rPr>
          <w:rFonts w:cs="Arial"/>
          <w:bCs/>
          <w:sz w:val="24"/>
          <w:szCs w:val="24"/>
          <w:lang w:eastAsia="en-US"/>
        </w:rPr>
        <w:t>.</w:t>
      </w:r>
    </w:p>
    <w:p w:rsidR="00376AD7" w:rsidRPr="00FA6C66" w:rsidRDefault="00376AD7" w:rsidP="00FA6C66">
      <w:pPr>
        <w:shd w:val="clear" w:color="auto" w:fill="FFFFFF"/>
        <w:tabs>
          <w:tab w:val="left" w:pos="1260"/>
        </w:tabs>
        <w:ind w:firstLine="1260"/>
        <w:jc w:val="both"/>
        <w:rPr>
          <w:rFonts w:cs="Arial"/>
          <w:color w:val="000000"/>
          <w:spacing w:val="-18"/>
          <w:sz w:val="24"/>
          <w:szCs w:val="24"/>
          <w:lang w:eastAsia="en-US"/>
        </w:rPr>
      </w:pPr>
    </w:p>
    <w:p w:rsidR="00104143" w:rsidRPr="00104143" w:rsidRDefault="00104143" w:rsidP="00104143">
      <w:pPr>
        <w:numPr>
          <w:ilvl w:val="0"/>
          <w:numId w:val="3"/>
        </w:numPr>
        <w:tabs>
          <w:tab w:val="left" w:pos="1260"/>
        </w:tabs>
        <w:ind w:firstLine="540"/>
        <w:rPr>
          <w:rFonts w:cs="Arial"/>
          <w:spacing w:val="-18"/>
          <w:sz w:val="24"/>
          <w:szCs w:val="24"/>
          <w:lang w:eastAsia="en-US"/>
        </w:rPr>
      </w:pPr>
      <w:r w:rsidRPr="00104143">
        <w:rPr>
          <w:rFonts w:cs="Arial"/>
          <w:color w:val="000000"/>
          <w:sz w:val="24"/>
          <w:szCs w:val="24"/>
          <w:u w:val="single"/>
          <w:lang w:eastAsia="en-US"/>
        </w:rPr>
        <w:t>Ημερομηνία Προκήρυξης</w:t>
      </w:r>
      <w:r>
        <w:rPr>
          <w:rFonts w:cs="Arial"/>
          <w:color w:val="000000"/>
          <w:sz w:val="24"/>
          <w:szCs w:val="24"/>
          <w:lang w:eastAsia="en-US"/>
        </w:rPr>
        <w:t>:</w:t>
      </w:r>
    </w:p>
    <w:p w:rsidR="00104143" w:rsidRDefault="00104143" w:rsidP="00104143">
      <w:pPr>
        <w:tabs>
          <w:tab w:val="left" w:pos="1260"/>
        </w:tabs>
        <w:rPr>
          <w:rFonts w:cs="Arial"/>
          <w:color w:val="000000"/>
          <w:sz w:val="24"/>
          <w:szCs w:val="24"/>
          <w:lang w:eastAsia="en-US"/>
        </w:rPr>
      </w:pPr>
    </w:p>
    <w:p w:rsidR="00646C0F" w:rsidRPr="00DA6EF2" w:rsidRDefault="00646C0F" w:rsidP="00104143">
      <w:pPr>
        <w:tabs>
          <w:tab w:val="left" w:pos="1260"/>
        </w:tabs>
        <w:ind w:firstLine="1260"/>
        <w:rPr>
          <w:rFonts w:cs="Arial"/>
          <w:spacing w:val="-18"/>
          <w:sz w:val="24"/>
          <w:szCs w:val="24"/>
          <w:lang w:eastAsia="en-US"/>
        </w:rPr>
      </w:pPr>
      <w:r w:rsidRPr="00B14E8E">
        <w:rPr>
          <w:rFonts w:cs="Arial"/>
          <w:color w:val="000000"/>
          <w:sz w:val="24"/>
          <w:szCs w:val="24"/>
          <w:lang w:eastAsia="en-US"/>
        </w:rPr>
        <w:t>Αποστολή της</w:t>
      </w:r>
      <w:r w:rsidR="00104143">
        <w:rPr>
          <w:rFonts w:cs="Arial"/>
          <w:color w:val="000000"/>
          <w:sz w:val="24"/>
          <w:szCs w:val="24"/>
          <w:lang w:eastAsia="en-US"/>
        </w:rPr>
        <w:t xml:space="preserve"> προκήρυξης στον Ελληνικό Τύπο, </w:t>
      </w:r>
      <w:r w:rsidR="00FA6C66" w:rsidRPr="00143B94">
        <w:rPr>
          <w:rFonts w:cs="Arial"/>
          <w:b/>
          <w:sz w:val="24"/>
          <w:szCs w:val="24"/>
          <w:lang w:eastAsia="en-US"/>
        </w:rPr>
        <w:t>την</w:t>
      </w:r>
      <w:r w:rsidR="00FA6C66">
        <w:rPr>
          <w:rFonts w:cs="Arial"/>
          <w:b/>
          <w:sz w:val="24"/>
          <w:szCs w:val="24"/>
          <w:lang w:eastAsia="en-US"/>
        </w:rPr>
        <w:t xml:space="preserve"> </w:t>
      </w:r>
      <w:r w:rsidR="00376AD7">
        <w:rPr>
          <w:rFonts w:cs="Arial"/>
          <w:b/>
          <w:sz w:val="24"/>
          <w:szCs w:val="24"/>
          <w:lang w:eastAsia="en-US"/>
        </w:rPr>
        <w:t>26</w:t>
      </w:r>
      <w:r w:rsidR="00143B94">
        <w:rPr>
          <w:rFonts w:cs="Arial"/>
          <w:b/>
          <w:sz w:val="24"/>
          <w:szCs w:val="24"/>
          <w:lang w:eastAsia="en-US"/>
        </w:rPr>
        <w:t xml:space="preserve"> </w:t>
      </w:r>
      <w:r w:rsidR="00D2346E" w:rsidRPr="000E3B37">
        <w:rPr>
          <w:rFonts w:cs="Arial"/>
          <w:b/>
          <w:bCs/>
          <w:sz w:val="24"/>
          <w:szCs w:val="24"/>
          <w:lang w:eastAsia="en-US"/>
        </w:rPr>
        <w:t xml:space="preserve">Μαϊ </w:t>
      </w:r>
      <w:r w:rsidR="00AD6236" w:rsidRPr="00577E4D">
        <w:rPr>
          <w:rFonts w:cs="Arial"/>
          <w:b/>
          <w:sz w:val="24"/>
          <w:szCs w:val="24"/>
          <w:lang w:eastAsia="en-US"/>
        </w:rPr>
        <w:t>21</w:t>
      </w:r>
      <w:r w:rsidRPr="00577E4D">
        <w:rPr>
          <w:rFonts w:cs="Arial"/>
          <w:sz w:val="24"/>
          <w:szCs w:val="24"/>
          <w:lang w:eastAsia="en-US"/>
        </w:rPr>
        <w:t>.</w:t>
      </w:r>
    </w:p>
    <w:p w:rsidR="00104143" w:rsidRPr="00B14E8E" w:rsidRDefault="00104143" w:rsidP="00646C0F">
      <w:pPr>
        <w:shd w:val="clear" w:color="auto" w:fill="FFFFFF"/>
        <w:tabs>
          <w:tab w:val="left" w:pos="528"/>
        </w:tabs>
        <w:rPr>
          <w:rFonts w:cs="Arial"/>
          <w:color w:val="000000"/>
          <w:spacing w:val="-17"/>
          <w:sz w:val="24"/>
          <w:szCs w:val="24"/>
          <w:lang w:eastAsia="en-US"/>
        </w:rPr>
      </w:pPr>
    </w:p>
    <w:p w:rsidR="00D72466" w:rsidRDefault="00646C0F" w:rsidP="00104143">
      <w:pPr>
        <w:shd w:val="clear" w:color="auto" w:fill="FFFFFF"/>
        <w:ind w:left="4824"/>
        <w:rPr>
          <w:rFonts w:cs="Arial"/>
          <w:color w:val="000000"/>
          <w:sz w:val="24"/>
          <w:szCs w:val="24"/>
          <w:lang w:eastAsia="en-US"/>
        </w:rPr>
      </w:pPr>
      <w:r w:rsidRPr="00104143">
        <w:rPr>
          <w:rFonts w:cs="Arial"/>
          <w:color w:val="000000"/>
          <w:sz w:val="24"/>
          <w:szCs w:val="24"/>
          <w:lang w:eastAsia="en-US"/>
        </w:rPr>
        <w:t>Εκ της Στρατιωτικής Υπηρεσίας</w:t>
      </w:r>
    </w:p>
    <w:p w:rsidR="002B0120" w:rsidRPr="00104143" w:rsidRDefault="002B0120" w:rsidP="002B0120">
      <w:pPr>
        <w:shd w:val="clear" w:color="auto" w:fill="FFFFFF"/>
        <w:rPr>
          <w:rFonts w:cs="Arial"/>
          <w:sz w:val="24"/>
          <w:szCs w:val="24"/>
          <w:lang w:eastAsia="en-US"/>
        </w:rPr>
      </w:pPr>
    </w:p>
    <w:sectPr w:rsidR="002B0120" w:rsidRPr="00104143" w:rsidSect="00646C0F">
      <w:headerReference w:type="default" r:id="rId10"/>
      <w:footerReference w:type="default" r:id="rId11"/>
      <w:footerReference w:type="first" r:id="rId12"/>
      <w:pgSz w:w="11906" w:h="16838"/>
      <w:pgMar w:top="1701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E47" w:rsidRDefault="003F6E47" w:rsidP="00646C0F">
      <w:r>
        <w:separator/>
      </w:r>
    </w:p>
  </w:endnote>
  <w:endnote w:type="continuationSeparator" w:id="0">
    <w:p w:rsidR="003F6E47" w:rsidRDefault="003F6E47" w:rsidP="00646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3D6" w:rsidRDefault="007673D6" w:rsidP="00456876">
    <w:pPr>
      <w:pStyle w:val="a4"/>
      <w:jc w:val="center"/>
    </w:pPr>
    <w:r>
      <w:t>./.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3D6" w:rsidRDefault="007673D6" w:rsidP="00646C0F">
    <w:pPr>
      <w:pStyle w:val="a4"/>
      <w:jc w:val="center"/>
    </w:pPr>
    <w:r>
      <w:t>./.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E47" w:rsidRDefault="003F6E47" w:rsidP="00646C0F">
      <w:r>
        <w:separator/>
      </w:r>
    </w:p>
  </w:footnote>
  <w:footnote w:type="continuationSeparator" w:id="0">
    <w:p w:rsidR="003F6E47" w:rsidRDefault="003F6E47" w:rsidP="00646C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3D6" w:rsidRPr="00646C0F" w:rsidRDefault="007673D6" w:rsidP="00646C0F">
    <w:pPr>
      <w:pStyle w:val="a3"/>
      <w:jc w:val="center"/>
    </w:pPr>
    <w:r>
      <w:rPr>
        <w:sz w:val="24"/>
        <w:szCs w:val="24"/>
      </w:rPr>
      <w:t>Α</w:t>
    </w:r>
    <w:r w:rsidRPr="00646C0F">
      <w:rPr>
        <w:sz w:val="24"/>
        <w:szCs w:val="24"/>
      </w:rPr>
      <w:t>-</w:t>
    </w:r>
    <w:r w:rsidR="005247CE" w:rsidRPr="00646C0F">
      <w:rPr>
        <w:sz w:val="24"/>
        <w:szCs w:val="24"/>
      </w:rPr>
      <w:fldChar w:fldCharType="begin"/>
    </w:r>
    <w:r w:rsidRPr="00646C0F">
      <w:rPr>
        <w:sz w:val="24"/>
        <w:szCs w:val="24"/>
      </w:rPr>
      <w:instrText>PAGE   \* MERGEFORMAT</w:instrText>
    </w:r>
    <w:r w:rsidR="005247CE" w:rsidRPr="00646C0F">
      <w:rPr>
        <w:sz w:val="24"/>
        <w:szCs w:val="24"/>
      </w:rPr>
      <w:fldChar w:fldCharType="separate"/>
    </w:r>
    <w:r w:rsidR="005C13FB">
      <w:rPr>
        <w:noProof/>
        <w:sz w:val="24"/>
        <w:szCs w:val="24"/>
      </w:rPr>
      <w:t>2</w:t>
    </w:r>
    <w:r w:rsidR="005247CE" w:rsidRPr="00646C0F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03802"/>
    <w:multiLevelType w:val="singleLevel"/>
    <w:tmpl w:val="BD40C9B2"/>
    <w:lvl w:ilvl="0">
      <w:start w:val="2"/>
      <w:numFmt w:val="decimal"/>
      <w:lvlText w:val="%1."/>
      <w:legacy w:legacy="1" w:legacySpace="0" w:legacyIndent="538"/>
      <w:lvlJc w:val="left"/>
      <w:rPr>
        <w:rFonts w:ascii="Arial" w:hAnsi="Arial" w:cs="Arial" w:hint="default"/>
        <w:color w:val="auto"/>
      </w:rPr>
    </w:lvl>
  </w:abstractNum>
  <w:abstractNum w:abstractNumId="1">
    <w:nsid w:val="31246241"/>
    <w:multiLevelType w:val="singleLevel"/>
    <w:tmpl w:val="30269136"/>
    <w:lvl w:ilvl="0">
      <w:start w:val="7"/>
      <w:numFmt w:val="decimal"/>
      <w:lvlText w:val="%1.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2">
    <w:nsid w:val="7A5C7290"/>
    <w:multiLevelType w:val="hybridMultilevel"/>
    <w:tmpl w:val="8F4CE676"/>
    <w:lvl w:ilvl="0" w:tplc="E6E475AE">
      <w:start w:val="1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46C0F"/>
    <w:rsid w:val="00061BAB"/>
    <w:rsid w:val="000B6ED5"/>
    <w:rsid w:val="000E2FAB"/>
    <w:rsid w:val="000E3B37"/>
    <w:rsid w:val="000F4DA3"/>
    <w:rsid w:val="00104143"/>
    <w:rsid w:val="0013297C"/>
    <w:rsid w:val="00143B94"/>
    <w:rsid w:val="0014734D"/>
    <w:rsid w:val="001C2FD8"/>
    <w:rsid w:val="00262A04"/>
    <w:rsid w:val="00294334"/>
    <w:rsid w:val="002B0120"/>
    <w:rsid w:val="00344091"/>
    <w:rsid w:val="00376AD7"/>
    <w:rsid w:val="003F6E47"/>
    <w:rsid w:val="004407E1"/>
    <w:rsid w:val="00453175"/>
    <w:rsid w:val="00456876"/>
    <w:rsid w:val="004A340E"/>
    <w:rsid w:val="004E11FC"/>
    <w:rsid w:val="005247CE"/>
    <w:rsid w:val="00577E4D"/>
    <w:rsid w:val="005974A1"/>
    <w:rsid w:val="005C13FB"/>
    <w:rsid w:val="006457EB"/>
    <w:rsid w:val="00646C0F"/>
    <w:rsid w:val="00706090"/>
    <w:rsid w:val="00752C1E"/>
    <w:rsid w:val="007673D6"/>
    <w:rsid w:val="00884A4D"/>
    <w:rsid w:val="008A6CA8"/>
    <w:rsid w:val="00A30A69"/>
    <w:rsid w:val="00AD6236"/>
    <w:rsid w:val="00B570A4"/>
    <w:rsid w:val="00BA2AF5"/>
    <w:rsid w:val="00C316DE"/>
    <w:rsid w:val="00CF2435"/>
    <w:rsid w:val="00D03382"/>
    <w:rsid w:val="00D22CFC"/>
    <w:rsid w:val="00D2346E"/>
    <w:rsid w:val="00D72466"/>
    <w:rsid w:val="00DB2D69"/>
    <w:rsid w:val="00DD13FD"/>
    <w:rsid w:val="00E05475"/>
    <w:rsid w:val="00E07E6B"/>
    <w:rsid w:val="00E95E07"/>
    <w:rsid w:val="00EE04FD"/>
    <w:rsid w:val="00F01EA8"/>
    <w:rsid w:val="00F90BEE"/>
    <w:rsid w:val="00FA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szCs w:val="24"/>
        <w:vertAlign w:val="superscript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0F"/>
    <w:pPr>
      <w:spacing w:after="0" w:line="240" w:lineRule="auto"/>
    </w:pPr>
    <w:rPr>
      <w:rFonts w:cs="Times New Roman"/>
      <w:sz w:val="26"/>
      <w:szCs w:val="20"/>
      <w:vertAlign w:val="baselin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646C0F"/>
    <w:rPr>
      <w:rFonts w:cs="Times New Roman"/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646C0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646C0F"/>
    <w:rPr>
      <w:rFonts w:cs="Times New Roman"/>
      <w:sz w:val="26"/>
      <w:szCs w:val="20"/>
      <w:vertAlign w:val="baseline"/>
      <w:lang w:eastAsia="el-GR"/>
    </w:rPr>
  </w:style>
  <w:style w:type="paragraph" w:styleId="a4">
    <w:name w:val="footer"/>
    <w:basedOn w:val="a"/>
    <w:link w:val="Char0"/>
    <w:uiPriority w:val="99"/>
    <w:unhideWhenUsed/>
    <w:rsid w:val="00646C0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646C0F"/>
    <w:rPr>
      <w:rFonts w:cs="Times New Roman"/>
      <w:sz w:val="26"/>
      <w:szCs w:val="20"/>
      <w:vertAlign w:val="baseline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646C0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46C0F"/>
    <w:rPr>
      <w:rFonts w:ascii="Tahoma" w:hAnsi="Tahoma" w:cs="Tahoma"/>
      <w:sz w:val="16"/>
      <w:szCs w:val="16"/>
      <w:vertAlign w:val="baseline"/>
      <w:lang w:eastAsia="el-GR"/>
    </w:rPr>
  </w:style>
  <w:style w:type="paragraph" w:customStyle="1" w:styleId="a6">
    <w:name w:val="ΤΑΥΤΟΤΗΤΑ"/>
    <w:basedOn w:val="a"/>
    <w:rsid w:val="00646C0F"/>
    <w:rPr>
      <w:rFonts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vertAlign w:val="superscript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0F"/>
    <w:pPr>
      <w:spacing w:after="0" w:line="240" w:lineRule="auto"/>
    </w:pPr>
    <w:rPr>
      <w:rFonts w:cs="Times New Roman"/>
      <w:sz w:val="26"/>
      <w:szCs w:val="20"/>
      <w:vertAlign w:val="baselin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646C0F"/>
    <w:rPr>
      <w:rFonts w:cs="Times New Roman"/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646C0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646C0F"/>
    <w:rPr>
      <w:rFonts w:cs="Times New Roman"/>
      <w:sz w:val="26"/>
      <w:szCs w:val="20"/>
      <w:vertAlign w:val="baseline"/>
      <w:lang w:eastAsia="el-GR"/>
    </w:rPr>
  </w:style>
  <w:style w:type="paragraph" w:styleId="a4">
    <w:name w:val="footer"/>
    <w:basedOn w:val="a"/>
    <w:link w:val="Char0"/>
    <w:uiPriority w:val="99"/>
    <w:unhideWhenUsed/>
    <w:rsid w:val="00646C0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646C0F"/>
    <w:rPr>
      <w:rFonts w:cs="Times New Roman"/>
      <w:sz w:val="26"/>
      <w:szCs w:val="20"/>
      <w:vertAlign w:val="baseline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646C0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46C0F"/>
    <w:rPr>
      <w:rFonts w:ascii="Tahoma" w:hAnsi="Tahoma" w:cs="Tahoma"/>
      <w:sz w:val="16"/>
      <w:szCs w:val="16"/>
      <w:vertAlign w:val="baseline"/>
      <w:lang w:eastAsia="el-GR"/>
    </w:rPr>
  </w:style>
  <w:style w:type="paragraph" w:customStyle="1" w:styleId="a6">
    <w:name w:val="ΤΑΥΤΟΤΗΤΑ"/>
    <w:basedOn w:val="a"/>
    <w:rsid w:val="00646C0F"/>
    <w:rPr>
      <w:rFonts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mitheus.gov.g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omitheus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ΛΓΟΣ (ΕΜ) ΑΣΤΕΡΗΣ ΙΩΑΝΝΗΣ</dc:creator>
  <cp:lastModifiedBy>apostolos tsiakalos</cp:lastModifiedBy>
  <cp:revision>2</cp:revision>
  <cp:lastPrinted>2021-05-27T10:33:00Z</cp:lastPrinted>
  <dcterms:created xsi:type="dcterms:W3CDTF">2021-05-27T19:44:00Z</dcterms:created>
  <dcterms:modified xsi:type="dcterms:W3CDTF">2021-05-27T19:44:00Z</dcterms:modified>
</cp:coreProperties>
</file>