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CCF8F" w14:textId="77777777" w:rsidR="00BE6AE8" w:rsidRPr="000D30D3" w:rsidRDefault="00157291" w:rsidP="00BE6AE8">
      <w:pPr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b/>
          <w:bCs/>
          <w:noProof/>
          <w:sz w:val="24"/>
          <w:szCs w:val="24"/>
        </w:rPr>
        <w:object w:dxaOrig="1440" w:dyaOrig="1440" w14:anchorId="299B8B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6.8pt;margin-top:35.15pt;width:93.35pt;height:66.75pt;z-index:251661312;visibility:visible;mso-wrap-edited:f;mso-position-vertical-relative:page" o:allowincell="f">
            <v:imagedata r:id="rId5" o:title=""/>
            <w10:wrap anchory="page"/>
          </v:shape>
          <o:OLEObject Type="Embed" ProgID="Word.Picture.8" ShapeID="_x0000_s1027" DrawAspect="Content" ObjectID="_1627716773" r:id="rId6"/>
        </w:object>
      </w:r>
      <w:r w:rsidR="00BE6AE8">
        <w:rPr>
          <w:rFonts w:ascii="Book Antiqua" w:hAnsi="Book Antiqua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F342CD3" wp14:editId="1FA88654">
            <wp:simplePos x="0" y="0"/>
            <wp:positionH relativeFrom="column">
              <wp:posOffset>4115435</wp:posOffset>
            </wp:positionH>
            <wp:positionV relativeFrom="paragraph">
              <wp:posOffset>-359410</wp:posOffset>
            </wp:positionV>
            <wp:extent cx="1014730" cy="1036955"/>
            <wp:effectExtent l="19050" t="0" r="0" b="0"/>
            <wp:wrapNone/>
            <wp:docPr id="2" name="Εικόνα 2" descr="touristiko_logoty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touristiko_logotyp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AE8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F35F8AB" wp14:editId="74917BC7">
            <wp:simplePos x="0" y="0"/>
            <wp:positionH relativeFrom="column">
              <wp:posOffset>478155</wp:posOffset>
            </wp:positionH>
            <wp:positionV relativeFrom="paragraph">
              <wp:posOffset>-8255</wp:posOffset>
            </wp:positionV>
            <wp:extent cx="866775" cy="762000"/>
            <wp:effectExtent l="0" t="0" r="9525" b="0"/>
            <wp:wrapNone/>
            <wp:docPr id="4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AE8" w:rsidRPr="000D30D3">
        <w:rPr>
          <w:rFonts w:ascii="Book Antiqua" w:hAnsi="Book Antiqua" w:cs="Arial"/>
          <w:sz w:val="24"/>
          <w:szCs w:val="24"/>
        </w:rPr>
        <w:tab/>
      </w:r>
      <w:r w:rsidR="00BE6AE8" w:rsidRPr="000D30D3">
        <w:rPr>
          <w:rFonts w:ascii="Book Antiqua" w:hAnsi="Book Antiqua" w:cs="Arial"/>
          <w:sz w:val="24"/>
          <w:szCs w:val="24"/>
        </w:rPr>
        <w:tab/>
      </w:r>
      <w:r w:rsidR="00BE6AE8" w:rsidRPr="000D30D3">
        <w:rPr>
          <w:rFonts w:ascii="Book Antiqua" w:hAnsi="Book Antiqua" w:cs="Arial"/>
          <w:sz w:val="24"/>
          <w:szCs w:val="24"/>
        </w:rPr>
        <w:tab/>
      </w:r>
      <w:r w:rsidR="00BE6AE8" w:rsidRPr="000D30D3">
        <w:rPr>
          <w:rFonts w:ascii="Book Antiqua" w:hAnsi="Book Antiqua" w:cs="Arial"/>
          <w:sz w:val="24"/>
          <w:szCs w:val="24"/>
        </w:rPr>
        <w:tab/>
      </w:r>
      <w:r w:rsidR="00BE6AE8" w:rsidRPr="000D30D3">
        <w:rPr>
          <w:rFonts w:ascii="Book Antiqua" w:hAnsi="Book Antiqua" w:cs="Arial"/>
          <w:sz w:val="24"/>
          <w:szCs w:val="24"/>
        </w:rPr>
        <w:tab/>
      </w:r>
      <w:r w:rsidR="00BE6AE8" w:rsidRPr="000D30D3">
        <w:rPr>
          <w:rFonts w:ascii="Book Antiqua" w:hAnsi="Book Antiqua" w:cs="Arial"/>
          <w:sz w:val="24"/>
          <w:szCs w:val="24"/>
        </w:rPr>
        <w:tab/>
      </w:r>
      <w:r w:rsidR="00BE6AE8" w:rsidRPr="000D30D3">
        <w:rPr>
          <w:rFonts w:ascii="Book Antiqua" w:hAnsi="Book Antiqua" w:cs="Arial"/>
          <w:sz w:val="24"/>
          <w:szCs w:val="24"/>
        </w:rPr>
        <w:tab/>
      </w:r>
      <w:r w:rsidR="00BE6AE8" w:rsidRPr="000D30D3">
        <w:rPr>
          <w:rFonts w:ascii="Book Antiqua" w:hAnsi="Book Antiqua" w:cs="Arial"/>
          <w:sz w:val="24"/>
          <w:szCs w:val="24"/>
        </w:rPr>
        <w:tab/>
      </w:r>
      <w:r w:rsidR="00BE6AE8" w:rsidRPr="000D30D3">
        <w:rPr>
          <w:rFonts w:ascii="Book Antiqua" w:hAnsi="Book Antiqua" w:cs="Arial"/>
          <w:sz w:val="24"/>
          <w:szCs w:val="24"/>
        </w:rPr>
        <w:tab/>
      </w:r>
    </w:p>
    <w:p w14:paraId="50137039" w14:textId="77777777" w:rsidR="00BE6AE8" w:rsidRPr="000D30D3" w:rsidRDefault="00BE6AE8" w:rsidP="00BE6AE8">
      <w:pPr>
        <w:rPr>
          <w:rFonts w:ascii="Book Antiqua" w:hAnsi="Book Antiqua" w:cs="Arial"/>
          <w:b/>
          <w:sz w:val="24"/>
          <w:szCs w:val="24"/>
        </w:rPr>
      </w:pPr>
    </w:p>
    <w:p w14:paraId="14C51B4B" w14:textId="77777777" w:rsidR="00BE6AE8" w:rsidRPr="000D30D3" w:rsidRDefault="00BE6AE8" w:rsidP="00BE6AE8">
      <w:pPr>
        <w:rPr>
          <w:rFonts w:ascii="Book Antiqua" w:hAnsi="Book Antiqua" w:cs="Arial"/>
          <w:b/>
          <w:sz w:val="24"/>
          <w:szCs w:val="24"/>
        </w:rPr>
      </w:pPr>
    </w:p>
    <w:p w14:paraId="68B4C4E4" w14:textId="77777777" w:rsidR="00BE6AE8" w:rsidRPr="000D30D3" w:rsidRDefault="00BE6AE8" w:rsidP="00BE6AE8">
      <w:pPr>
        <w:rPr>
          <w:rFonts w:ascii="Book Antiqua" w:hAnsi="Book Antiqua" w:cs="Arial"/>
          <w:b/>
          <w:sz w:val="24"/>
          <w:szCs w:val="24"/>
        </w:rPr>
      </w:pPr>
    </w:p>
    <w:p w14:paraId="79F244F4" w14:textId="58D14D89" w:rsidR="00BE6AE8" w:rsidRPr="000D30D3" w:rsidRDefault="00BE6AE8" w:rsidP="00BE6AE8">
      <w:pPr>
        <w:rPr>
          <w:rFonts w:ascii="Book Antiqua" w:hAnsi="Book Antiqua" w:cs="Arial"/>
          <w:sz w:val="24"/>
          <w:szCs w:val="24"/>
        </w:rPr>
      </w:pPr>
      <w:r w:rsidRPr="000D30D3">
        <w:rPr>
          <w:rFonts w:ascii="Book Antiqua" w:hAnsi="Book Antiqua" w:cs="Arial"/>
          <w:b/>
          <w:sz w:val="24"/>
          <w:szCs w:val="24"/>
        </w:rPr>
        <w:t>ΕΛΛΗΝΙΚΗ   ΔΗΜΟΚΡΑΤΙΑ</w:t>
      </w:r>
      <w:r w:rsidRPr="000D30D3">
        <w:rPr>
          <w:rFonts w:ascii="Book Antiqua" w:hAnsi="Book Antiqua" w:cs="Arial"/>
          <w:sz w:val="24"/>
          <w:szCs w:val="24"/>
        </w:rPr>
        <w:tab/>
      </w:r>
      <w:r w:rsidRPr="000D30D3">
        <w:rPr>
          <w:rFonts w:ascii="Book Antiqua" w:hAnsi="Book Antiqua" w:cs="Arial"/>
          <w:sz w:val="24"/>
          <w:szCs w:val="24"/>
        </w:rPr>
        <w:tab/>
      </w:r>
      <w:r w:rsidRPr="000D30D3">
        <w:rPr>
          <w:rFonts w:ascii="Book Antiqua" w:hAnsi="Book Antiqua" w:cs="Arial"/>
          <w:sz w:val="24"/>
          <w:szCs w:val="24"/>
        </w:rPr>
        <w:tab/>
      </w:r>
      <w:r w:rsidRPr="000D30D3">
        <w:rPr>
          <w:rFonts w:ascii="Book Antiqua" w:hAnsi="Book Antiqua" w:cs="Arial"/>
          <w:b/>
          <w:sz w:val="24"/>
          <w:szCs w:val="24"/>
        </w:rPr>
        <w:t xml:space="preserve">Βέροια, </w:t>
      </w:r>
      <w:r w:rsidRPr="000D30D3">
        <w:rPr>
          <w:rFonts w:ascii="Book Antiqua" w:hAnsi="Book Antiqua" w:cs="Arial"/>
          <w:sz w:val="24"/>
          <w:szCs w:val="24"/>
        </w:rPr>
        <w:t xml:space="preserve"> </w:t>
      </w:r>
      <w:r w:rsidR="009015CD">
        <w:rPr>
          <w:rFonts w:ascii="Book Antiqua" w:hAnsi="Book Antiqua" w:cs="Arial"/>
          <w:sz w:val="24"/>
          <w:szCs w:val="24"/>
        </w:rPr>
        <w:t>19</w:t>
      </w:r>
      <w:r w:rsidR="00691AA5">
        <w:rPr>
          <w:rFonts w:ascii="Book Antiqua" w:hAnsi="Book Antiqua" w:cs="Arial"/>
          <w:sz w:val="24"/>
          <w:szCs w:val="24"/>
        </w:rPr>
        <w:t xml:space="preserve"> Αυγούστου</w:t>
      </w:r>
      <w:r w:rsidRPr="0030621E">
        <w:rPr>
          <w:rFonts w:ascii="Book Antiqua" w:hAnsi="Book Antiqua" w:cs="Arial"/>
          <w:sz w:val="24"/>
          <w:szCs w:val="24"/>
        </w:rPr>
        <w:t xml:space="preserve"> 201</w:t>
      </w:r>
      <w:r w:rsidR="009015CD">
        <w:rPr>
          <w:rFonts w:ascii="Book Antiqua" w:hAnsi="Book Antiqua" w:cs="Arial"/>
          <w:sz w:val="24"/>
          <w:szCs w:val="24"/>
        </w:rPr>
        <w:t>9</w:t>
      </w:r>
    </w:p>
    <w:p w14:paraId="5E4C3495" w14:textId="2856EDB8" w:rsidR="00BE6AE8" w:rsidRPr="000D30D3" w:rsidRDefault="00BE6AE8" w:rsidP="00BE6AE8">
      <w:pPr>
        <w:overflowPunct/>
        <w:jc w:val="both"/>
        <w:textAlignment w:val="auto"/>
        <w:rPr>
          <w:rFonts w:ascii="Book Antiqua" w:hAnsi="Book Antiqua" w:cs="Arial"/>
          <w:sz w:val="24"/>
          <w:szCs w:val="24"/>
        </w:rPr>
      </w:pPr>
      <w:r w:rsidRPr="000D30D3">
        <w:rPr>
          <w:rFonts w:ascii="Book Antiqua" w:hAnsi="Book Antiqua" w:cs="Arial"/>
          <w:sz w:val="24"/>
          <w:szCs w:val="24"/>
        </w:rPr>
        <w:t>ΕΠΙΜΕΛΗΤΗΡΙΟ</w:t>
      </w:r>
      <w:r w:rsidRPr="000D30D3">
        <w:rPr>
          <w:rFonts w:ascii="Book Antiqua" w:hAnsi="Book Antiqua" w:cs="Arial"/>
          <w:b/>
          <w:sz w:val="24"/>
          <w:szCs w:val="24"/>
        </w:rPr>
        <w:t xml:space="preserve">  ΗΜΑΘΙΑΣ</w:t>
      </w:r>
      <w:r w:rsidRPr="000D30D3">
        <w:rPr>
          <w:rFonts w:ascii="Book Antiqua" w:hAnsi="Book Antiqua" w:cs="Arial"/>
          <w:b/>
          <w:sz w:val="24"/>
          <w:szCs w:val="24"/>
        </w:rPr>
        <w:tab/>
      </w:r>
      <w:r w:rsidRPr="000D30D3">
        <w:rPr>
          <w:rFonts w:ascii="Book Antiqua" w:hAnsi="Book Antiqua" w:cs="Arial"/>
          <w:b/>
          <w:sz w:val="24"/>
          <w:szCs w:val="24"/>
        </w:rPr>
        <w:tab/>
      </w:r>
      <w:r w:rsidRPr="000D30D3">
        <w:rPr>
          <w:rFonts w:ascii="Book Antiqua" w:hAnsi="Book Antiqua" w:cs="Arial"/>
          <w:b/>
          <w:sz w:val="24"/>
          <w:szCs w:val="24"/>
        </w:rPr>
        <w:tab/>
      </w:r>
      <w:r w:rsidRPr="000D30D3">
        <w:rPr>
          <w:rFonts w:ascii="Book Antiqua" w:hAnsi="Book Antiqua" w:cs="Arial"/>
          <w:sz w:val="24"/>
          <w:szCs w:val="24"/>
        </w:rPr>
        <w:t xml:space="preserve"> </w:t>
      </w:r>
      <w:r w:rsidRPr="000D30D3">
        <w:rPr>
          <w:rFonts w:ascii="Book Antiqua" w:hAnsi="Book Antiqua" w:cs="Arial"/>
          <w:b/>
          <w:sz w:val="24"/>
          <w:szCs w:val="24"/>
        </w:rPr>
        <w:t>Αρ. πρωτ.</w:t>
      </w:r>
      <w:r w:rsidRPr="000D30D3">
        <w:rPr>
          <w:rFonts w:ascii="Book Antiqua" w:hAnsi="Book Antiqua" w:cs="Arial"/>
          <w:sz w:val="24"/>
          <w:szCs w:val="24"/>
        </w:rPr>
        <w:t xml:space="preserve">      </w:t>
      </w:r>
      <w:r w:rsidR="005B5D46">
        <w:rPr>
          <w:rFonts w:ascii="Book Antiqua" w:hAnsi="Book Antiqua" w:cs="Arial"/>
          <w:sz w:val="24"/>
          <w:szCs w:val="24"/>
        </w:rPr>
        <w:t>1329</w:t>
      </w:r>
      <w:r w:rsidR="005D686D">
        <w:rPr>
          <w:rFonts w:ascii="Book Antiqua" w:hAnsi="Book Antiqua" w:cs="Arial"/>
          <w:sz w:val="24"/>
          <w:szCs w:val="24"/>
        </w:rPr>
        <w:t>/Φ.6.29</w:t>
      </w:r>
      <w:r w:rsidRPr="00B33A59">
        <w:rPr>
          <w:rFonts w:ascii="Book Antiqua" w:hAnsi="Book Antiqua" w:cs="Arial"/>
          <w:b/>
          <w:sz w:val="24"/>
          <w:szCs w:val="24"/>
        </w:rPr>
        <w:t xml:space="preserve"> </w:t>
      </w:r>
      <w:r w:rsidRPr="000D30D3">
        <w:rPr>
          <w:rFonts w:ascii="Book Antiqua" w:hAnsi="Book Antiqua" w:cs="Arial"/>
          <w:sz w:val="24"/>
          <w:szCs w:val="24"/>
        </w:rPr>
        <w:t xml:space="preserve">       </w:t>
      </w:r>
    </w:p>
    <w:p w14:paraId="2C8A205B" w14:textId="77777777" w:rsidR="00BE6AE8" w:rsidRPr="000D30D3" w:rsidRDefault="00BE6AE8" w:rsidP="00BE6AE8">
      <w:pPr>
        <w:ind w:left="4248"/>
        <w:rPr>
          <w:rFonts w:ascii="Book Antiqua" w:hAnsi="Book Antiqua" w:cs="Arial"/>
          <w:sz w:val="24"/>
          <w:szCs w:val="24"/>
        </w:rPr>
      </w:pPr>
      <w:r w:rsidRPr="000D30D3">
        <w:rPr>
          <w:rFonts w:ascii="Book Antiqua" w:hAnsi="Book Antiqua" w:cs="Arial"/>
          <w:b/>
          <w:sz w:val="24"/>
          <w:szCs w:val="24"/>
        </w:rPr>
        <w:t xml:space="preserve">     </w:t>
      </w:r>
    </w:p>
    <w:p w14:paraId="4A080FEF" w14:textId="77777777" w:rsidR="00BE6AE8" w:rsidRPr="000D30D3" w:rsidRDefault="00BE6AE8" w:rsidP="00BE6AE8">
      <w:pPr>
        <w:rPr>
          <w:rFonts w:ascii="Book Antiqua" w:hAnsi="Book Antiqua" w:cs="Arial"/>
          <w:sz w:val="24"/>
          <w:szCs w:val="24"/>
        </w:rPr>
      </w:pPr>
      <w:r w:rsidRPr="000D30D3">
        <w:rPr>
          <w:rFonts w:ascii="Book Antiqua" w:hAnsi="Book Antiqua" w:cs="Arial"/>
          <w:b/>
          <w:sz w:val="24"/>
          <w:szCs w:val="24"/>
        </w:rPr>
        <w:t xml:space="preserve">Διεύθυνση   </w:t>
      </w:r>
      <w:r w:rsidRPr="000D30D3">
        <w:rPr>
          <w:rFonts w:ascii="Book Antiqua" w:hAnsi="Book Antiqua" w:cs="Arial"/>
          <w:b/>
          <w:sz w:val="24"/>
          <w:szCs w:val="24"/>
        </w:rPr>
        <w:tab/>
        <w:t xml:space="preserve">: </w:t>
      </w:r>
      <w:r w:rsidRPr="000D30D3">
        <w:rPr>
          <w:rFonts w:ascii="Book Antiqua" w:hAnsi="Book Antiqua" w:cs="Arial"/>
          <w:sz w:val="24"/>
          <w:szCs w:val="24"/>
        </w:rPr>
        <w:t>Κεντρικής 3</w:t>
      </w:r>
      <w:r w:rsidRPr="000D30D3">
        <w:rPr>
          <w:rFonts w:ascii="Book Antiqua" w:hAnsi="Book Antiqua" w:cs="Arial"/>
          <w:sz w:val="24"/>
          <w:szCs w:val="24"/>
        </w:rPr>
        <w:tab/>
      </w:r>
      <w:r w:rsidRPr="000D30D3">
        <w:rPr>
          <w:rFonts w:ascii="Book Antiqua" w:hAnsi="Book Antiqua" w:cs="Arial"/>
          <w:sz w:val="24"/>
          <w:szCs w:val="24"/>
        </w:rPr>
        <w:tab/>
      </w:r>
      <w:r w:rsidRPr="000D30D3">
        <w:rPr>
          <w:rFonts w:ascii="Book Antiqua" w:hAnsi="Book Antiqua" w:cs="Arial"/>
          <w:sz w:val="24"/>
          <w:szCs w:val="24"/>
        </w:rPr>
        <w:tab/>
        <w:t xml:space="preserve">       </w:t>
      </w:r>
      <w:r w:rsidRPr="000D30D3">
        <w:rPr>
          <w:rFonts w:ascii="Book Antiqua" w:hAnsi="Book Antiqua" w:cs="Arial"/>
          <w:sz w:val="24"/>
          <w:szCs w:val="24"/>
        </w:rPr>
        <w:tab/>
      </w:r>
    </w:p>
    <w:p w14:paraId="32582B9A" w14:textId="77777777" w:rsidR="00BE6AE8" w:rsidRPr="000D30D3" w:rsidRDefault="00BE6AE8" w:rsidP="00BE6AE8">
      <w:pPr>
        <w:rPr>
          <w:rFonts w:ascii="Book Antiqua" w:hAnsi="Book Antiqua" w:cs="Arial"/>
          <w:sz w:val="24"/>
          <w:szCs w:val="24"/>
          <w:u w:val="single"/>
        </w:rPr>
      </w:pPr>
      <w:proofErr w:type="spellStart"/>
      <w:r w:rsidRPr="000D30D3">
        <w:rPr>
          <w:rFonts w:ascii="Book Antiqua" w:hAnsi="Book Antiqua" w:cs="Arial"/>
          <w:b/>
          <w:sz w:val="24"/>
          <w:szCs w:val="24"/>
        </w:rPr>
        <w:t>Ταχ</w:t>
      </w:r>
      <w:proofErr w:type="spellEnd"/>
      <w:r w:rsidRPr="000D30D3">
        <w:rPr>
          <w:rFonts w:ascii="Book Antiqua" w:hAnsi="Book Antiqua" w:cs="Arial"/>
          <w:b/>
          <w:sz w:val="24"/>
          <w:szCs w:val="24"/>
        </w:rPr>
        <w:t xml:space="preserve">. Κώδικας: </w:t>
      </w:r>
      <w:r w:rsidRPr="000D30D3">
        <w:rPr>
          <w:rFonts w:ascii="Book Antiqua" w:hAnsi="Book Antiqua" w:cs="Arial"/>
          <w:sz w:val="24"/>
          <w:szCs w:val="24"/>
        </w:rPr>
        <w:t xml:space="preserve">591 00                          </w:t>
      </w:r>
      <w:r w:rsidRPr="000D30D3">
        <w:rPr>
          <w:rFonts w:ascii="Book Antiqua" w:hAnsi="Book Antiqua" w:cs="Arial"/>
          <w:sz w:val="24"/>
          <w:szCs w:val="24"/>
        </w:rPr>
        <w:tab/>
      </w:r>
      <w:r w:rsidRPr="000D30D3">
        <w:rPr>
          <w:rFonts w:ascii="Book Antiqua" w:hAnsi="Book Antiqua" w:cs="Arial"/>
          <w:sz w:val="24"/>
          <w:szCs w:val="24"/>
        </w:rPr>
        <w:tab/>
        <w:t xml:space="preserve">      </w:t>
      </w:r>
    </w:p>
    <w:p w14:paraId="7B8D7C5F" w14:textId="77777777" w:rsidR="00BE6AE8" w:rsidRPr="00C46DA6" w:rsidRDefault="00BE6AE8" w:rsidP="00BE6AE8">
      <w:pPr>
        <w:rPr>
          <w:rFonts w:ascii="Book Antiqua" w:hAnsi="Book Antiqua" w:cs="Arial"/>
          <w:sz w:val="24"/>
          <w:szCs w:val="24"/>
          <w:lang w:val="en-US"/>
        </w:rPr>
      </w:pPr>
      <w:r w:rsidRPr="000D30D3">
        <w:rPr>
          <w:rFonts w:ascii="Book Antiqua" w:hAnsi="Book Antiqua" w:cs="Arial"/>
          <w:b/>
          <w:sz w:val="24"/>
          <w:szCs w:val="24"/>
        </w:rPr>
        <w:t>Τηλέφωνο</w:t>
      </w:r>
      <w:r w:rsidRPr="00C46DA6">
        <w:rPr>
          <w:rFonts w:ascii="Book Antiqua" w:hAnsi="Book Antiqua" w:cs="Arial"/>
          <w:b/>
          <w:sz w:val="24"/>
          <w:szCs w:val="24"/>
          <w:lang w:val="en-US"/>
        </w:rPr>
        <w:tab/>
        <w:t xml:space="preserve"> : </w:t>
      </w:r>
      <w:r w:rsidRPr="00C46DA6">
        <w:rPr>
          <w:rFonts w:ascii="Book Antiqua" w:hAnsi="Book Antiqua" w:cs="Arial"/>
          <w:bCs/>
          <w:sz w:val="24"/>
          <w:szCs w:val="24"/>
          <w:lang w:val="en-US"/>
        </w:rPr>
        <w:t xml:space="preserve">23310 </w:t>
      </w:r>
      <w:r w:rsidRPr="00C46DA6">
        <w:rPr>
          <w:rFonts w:ascii="Book Antiqua" w:hAnsi="Book Antiqua" w:cs="Arial"/>
          <w:sz w:val="24"/>
          <w:szCs w:val="24"/>
          <w:lang w:val="en-US"/>
        </w:rPr>
        <w:t xml:space="preserve">24-734                 </w:t>
      </w:r>
    </w:p>
    <w:p w14:paraId="7DE94903" w14:textId="77777777" w:rsidR="00BE6AE8" w:rsidRPr="00BE6AE8" w:rsidRDefault="00BE6AE8" w:rsidP="00BE6AE8">
      <w:pPr>
        <w:rPr>
          <w:rFonts w:ascii="Book Antiqua" w:hAnsi="Book Antiqua" w:cs="Arial"/>
          <w:sz w:val="24"/>
          <w:szCs w:val="24"/>
          <w:lang w:val="en-US"/>
        </w:rPr>
      </w:pPr>
      <w:r w:rsidRPr="000D30D3">
        <w:rPr>
          <w:rFonts w:ascii="Book Antiqua" w:hAnsi="Book Antiqua" w:cs="Arial"/>
          <w:b/>
          <w:sz w:val="24"/>
          <w:szCs w:val="24"/>
          <w:lang w:val="en-US"/>
        </w:rPr>
        <w:t>FAX</w:t>
      </w:r>
      <w:r w:rsidRPr="00BE6AE8">
        <w:rPr>
          <w:rFonts w:ascii="Book Antiqua" w:hAnsi="Book Antiqua" w:cs="Arial"/>
          <w:sz w:val="24"/>
          <w:szCs w:val="24"/>
          <w:lang w:val="en-US"/>
        </w:rPr>
        <w:t xml:space="preserve">              </w:t>
      </w:r>
      <w:r w:rsidRPr="00BE6AE8">
        <w:rPr>
          <w:rFonts w:ascii="Book Antiqua" w:hAnsi="Book Antiqua" w:cs="Arial"/>
          <w:sz w:val="24"/>
          <w:szCs w:val="24"/>
          <w:lang w:val="en-US"/>
        </w:rPr>
        <w:tab/>
      </w:r>
      <w:r w:rsidRPr="00BE6AE8">
        <w:rPr>
          <w:rFonts w:ascii="Book Antiqua" w:hAnsi="Book Antiqua" w:cs="Arial"/>
          <w:b/>
          <w:sz w:val="24"/>
          <w:szCs w:val="24"/>
          <w:lang w:val="en-US"/>
        </w:rPr>
        <w:t xml:space="preserve">: </w:t>
      </w:r>
      <w:r w:rsidRPr="00BE6AE8">
        <w:rPr>
          <w:rFonts w:ascii="Book Antiqua" w:hAnsi="Book Antiqua" w:cs="Arial"/>
          <w:bCs/>
          <w:sz w:val="24"/>
          <w:szCs w:val="24"/>
          <w:lang w:val="en-US"/>
        </w:rPr>
        <w:t>23310 25-330</w:t>
      </w:r>
      <w:r w:rsidRPr="00BE6AE8">
        <w:rPr>
          <w:rFonts w:ascii="Book Antiqua" w:hAnsi="Book Antiqua" w:cs="Arial"/>
          <w:sz w:val="24"/>
          <w:szCs w:val="24"/>
          <w:lang w:val="en-US"/>
        </w:rPr>
        <w:tab/>
      </w:r>
      <w:r w:rsidRPr="00BE6AE8">
        <w:rPr>
          <w:rFonts w:ascii="Book Antiqua" w:hAnsi="Book Antiqua" w:cs="Arial"/>
          <w:sz w:val="24"/>
          <w:szCs w:val="24"/>
          <w:lang w:val="en-US"/>
        </w:rPr>
        <w:tab/>
      </w:r>
      <w:r w:rsidRPr="00BE6AE8">
        <w:rPr>
          <w:rFonts w:ascii="Book Antiqua" w:hAnsi="Book Antiqua" w:cs="Arial"/>
          <w:sz w:val="24"/>
          <w:szCs w:val="24"/>
          <w:lang w:val="en-US"/>
        </w:rPr>
        <w:tab/>
        <w:t xml:space="preserve">     </w:t>
      </w:r>
      <w:r w:rsidRPr="00BE6AE8">
        <w:rPr>
          <w:rFonts w:ascii="Book Antiqua" w:hAnsi="Book Antiqua" w:cs="Arial"/>
          <w:sz w:val="24"/>
          <w:szCs w:val="24"/>
          <w:lang w:val="en-US"/>
        </w:rPr>
        <w:tab/>
        <w:t xml:space="preserve">       </w:t>
      </w:r>
    </w:p>
    <w:p w14:paraId="79A2E5B5" w14:textId="77777777" w:rsidR="00BE6AE8" w:rsidRPr="00BE6AE8" w:rsidRDefault="00BE6AE8" w:rsidP="00BE6AE8">
      <w:pPr>
        <w:rPr>
          <w:rFonts w:ascii="Book Antiqua" w:hAnsi="Book Antiqua" w:cs="Arial"/>
          <w:b/>
          <w:sz w:val="24"/>
          <w:szCs w:val="24"/>
          <w:lang w:val="en-US"/>
        </w:rPr>
      </w:pPr>
      <w:r w:rsidRPr="000D30D3">
        <w:rPr>
          <w:rFonts w:ascii="Book Antiqua" w:hAnsi="Book Antiqua" w:cs="Arial"/>
          <w:b/>
          <w:sz w:val="24"/>
          <w:szCs w:val="24"/>
          <w:lang w:val="en-US"/>
        </w:rPr>
        <w:t>E</w:t>
      </w:r>
      <w:r w:rsidRPr="00BE6AE8">
        <w:rPr>
          <w:rFonts w:ascii="Book Antiqua" w:hAnsi="Book Antiqua" w:cs="Arial"/>
          <w:b/>
          <w:sz w:val="24"/>
          <w:szCs w:val="24"/>
          <w:lang w:val="en-US"/>
        </w:rPr>
        <w:t>-</w:t>
      </w:r>
      <w:r w:rsidRPr="000D30D3">
        <w:rPr>
          <w:rFonts w:ascii="Book Antiqua" w:hAnsi="Book Antiqua" w:cs="Arial"/>
          <w:b/>
          <w:sz w:val="24"/>
          <w:szCs w:val="24"/>
          <w:lang w:val="en-US"/>
        </w:rPr>
        <w:t>mail</w:t>
      </w:r>
      <w:r w:rsidRPr="00BE6AE8">
        <w:rPr>
          <w:rFonts w:ascii="Book Antiqua" w:hAnsi="Book Antiqua" w:cs="Arial"/>
          <w:b/>
          <w:sz w:val="24"/>
          <w:szCs w:val="24"/>
          <w:lang w:val="en-US"/>
        </w:rPr>
        <w:tab/>
      </w:r>
      <w:r w:rsidRPr="00BE6AE8">
        <w:rPr>
          <w:rFonts w:ascii="Book Antiqua" w:hAnsi="Book Antiqua" w:cs="Arial"/>
          <w:b/>
          <w:sz w:val="24"/>
          <w:szCs w:val="24"/>
          <w:lang w:val="en-US"/>
        </w:rPr>
        <w:tab/>
        <w:t xml:space="preserve">: </w:t>
      </w:r>
      <w:r w:rsidRPr="000D30D3">
        <w:rPr>
          <w:rFonts w:ascii="Book Antiqua" w:hAnsi="Book Antiqua" w:cs="Arial"/>
          <w:color w:val="0000FF"/>
          <w:sz w:val="24"/>
          <w:szCs w:val="24"/>
          <w:u w:val="single"/>
          <w:lang w:val="en-US"/>
        </w:rPr>
        <w:t>chamimat</w:t>
      </w:r>
      <w:r w:rsidRPr="00BE6AE8">
        <w:rPr>
          <w:rFonts w:ascii="Book Antiqua" w:hAnsi="Book Antiqua" w:cs="Arial"/>
          <w:color w:val="0000FF"/>
          <w:sz w:val="24"/>
          <w:szCs w:val="24"/>
          <w:u w:val="single"/>
          <w:lang w:val="en-US"/>
        </w:rPr>
        <w:t>@</w:t>
      </w:r>
      <w:r w:rsidRPr="000D30D3">
        <w:rPr>
          <w:rFonts w:ascii="Book Antiqua" w:hAnsi="Book Antiqua" w:cs="Arial"/>
          <w:color w:val="0000FF"/>
          <w:sz w:val="24"/>
          <w:szCs w:val="24"/>
          <w:u w:val="single"/>
          <w:lang w:val="en-US"/>
        </w:rPr>
        <w:t>otenet</w:t>
      </w:r>
      <w:r w:rsidRPr="00BE6AE8">
        <w:rPr>
          <w:rFonts w:ascii="Book Antiqua" w:hAnsi="Book Antiqua" w:cs="Arial"/>
          <w:color w:val="0000FF"/>
          <w:sz w:val="24"/>
          <w:szCs w:val="24"/>
          <w:u w:val="single"/>
          <w:lang w:val="en-US"/>
        </w:rPr>
        <w:t>.</w:t>
      </w:r>
      <w:r w:rsidRPr="000D30D3">
        <w:rPr>
          <w:rFonts w:ascii="Book Antiqua" w:hAnsi="Book Antiqua" w:cs="Arial"/>
          <w:color w:val="0000FF"/>
          <w:sz w:val="24"/>
          <w:szCs w:val="24"/>
          <w:u w:val="single"/>
          <w:lang w:val="en-US"/>
        </w:rPr>
        <w:t>gr</w:t>
      </w:r>
      <w:r w:rsidRPr="00BE6AE8">
        <w:rPr>
          <w:rFonts w:ascii="Book Antiqua" w:hAnsi="Book Antiqua" w:cs="Arial"/>
          <w:b/>
          <w:sz w:val="24"/>
          <w:szCs w:val="24"/>
          <w:lang w:val="en-US"/>
        </w:rPr>
        <w:t xml:space="preserve">                               </w:t>
      </w:r>
    </w:p>
    <w:p w14:paraId="79534710" w14:textId="77777777" w:rsidR="00BE6AE8" w:rsidRPr="00BE6AE8" w:rsidRDefault="00BE6AE8" w:rsidP="00BE6AE8">
      <w:pPr>
        <w:rPr>
          <w:rFonts w:ascii="Book Antiqua" w:hAnsi="Book Antiqua" w:cs="Arial"/>
          <w:b/>
          <w:sz w:val="24"/>
          <w:szCs w:val="24"/>
          <w:lang w:val="en-US"/>
        </w:rPr>
      </w:pPr>
    </w:p>
    <w:p w14:paraId="0ADA29D3" w14:textId="77777777" w:rsidR="00BE6AE8" w:rsidRPr="00BE6AE8" w:rsidRDefault="00BE6AE8" w:rsidP="00BE6AE8">
      <w:pPr>
        <w:rPr>
          <w:rFonts w:ascii="Book Antiqua" w:hAnsi="Book Antiqua" w:cs="Arial"/>
          <w:b/>
          <w:sz w:val="24"/>
          <w:szCs w:val="24"/>
          <w:lang w:val="en-US"/>
        </w:rPr>
      </w:pPr>
    </w:p>
    <w:p w14:paraId="6E83449D" w14:textId="77777777" w:rsidR="00BE6AE8" w:rsidRDefault="00BE6AE8" w:rsidP="00BE6AE8">
      <w:pPr>
        <w:jc w:val="center"/>
        <w:rPr>
          <w:rFonts w:ascii="Book Antiqua" w:hAnsi="Book Antiqua" w:cs="Arial"/>
          <w:b/>
          <w:sz w:val="24"/>
          <w:szCs w:val="24"/>
        </w:rPr>
      </w:pPr>
      <w:r w:rsidRPr="000D30D3">
        <w:rPr>
          <w:rFonts w:ascii="Book Antiqua" w:hAnsi="Book Antiqua" w:cs="Arial"/>
          <w:b/>
          <w:sz w:val="24"/>
          <w:szCs w:val="24"/>
        </w:rPr>
        <w:t>ΠΡΟΣΚΛΗΣΗ ΕΚΔΗΛΩΣΗΣ ΕΝΔΙΑΦΕΡΟΝΤΟΣ</w:t>
      </w:r>
    </w:p>
    <w:p w14:paraId="3CEC2762" w14:textId="77777777" w:rsidR="00BE6AE8" w:rsidRPr="000D30D3" w:rsidRDefault="00BE6AE8" w:rsidP="00691AA5">
      <w:pPr>
        <w:jc w:val="center"/>
        <w:rPr>
          <w:rFonts w:ascii="Book Antiqua" w:hAnsi="Book Antiqua" w:cs="Arial"/>
          <w:b/>
          <w:sz w:val="24"/>
          <w:szCs w:val="24"/>
        </w:rPr>
      </w:pPr>
      <w:r w:rsidRPr="000D30D3">
        <w:rPr>
          <w:rFonts w:ascii="Book Antiqua" w:hAnsi="Book Antiqua" w:cs="Arial"/>
          <w:b/>
          <w:sz w:val="24"/>
          <w:szCs w:val="24"/>
        </w:rPr>
        <w:t xml:space="preserve">ΓΙΑ </w:t>
      </w:r>
      <w:r w:rsidR="00691AA5">
        <w:rPr>
          <w:rFonts w:ascii="Book Antiqua" w:hAnsi="Book Antiqua" w:cs="Arial"/>
          <w:b/>
          <w:sz w:val="24"/>
          <w:szCs w:val="24"/>
        </w:rPr>
        <w:t>ΤΗΝ ΑΣΦΑΛΙΣΗ ΤΟΥ ΚΤΙΡΙΟΥ</w:t>
      </w:r>
    </w:p>
    <w:p w14:paraId="4AAFA741" w14:textId="77777777" w:rsidR="00BE6AE8" w:rsidRPr="000D30D3" w:rsidRDefault="00BE6AE8" w:rsidP="00BE6AE8">
      <w:pPr>
        <w:jc w:val="center"/>
        <w:rPr>
          <w:rFonts w:ascii="Book Antiqua" w:hAnsi="Book Antiqua" w:cs="Arial"/>
          <w:b/>
          <w:sz w:val="24"/>
          <w:szCs w:val="24"/>
        </w:rPr>
      </w:pPr>
      <w:r w:rsidRPr="000D30D3">
        <w:rPr>
          <w:rFonts w:ascii="Book Antiqua" w:hAnsi="Book Antiqua" w:cs="Arial"/>
          <w:b/>
          <w:sz w:val="24"/>
          <w:szCs w:val="24"/>
        </w:rPr>
        <w:t>ΤΟΥ ΕΠΙΜΕΛΗΤΗΡΙΟΥ ΗΜΑΘΙΑΣ</w:t>
      </w:r>
    </w:p>
    <w:p w14:paraId="4FB03B7C" w14:textId="77777777" w:rsidR="00BE6AE8" w:rsidRPr="000D30D3" w:rsidRDefault="00691AA5" w:rsidP="00691AA5">
      <w:pPr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(Του άρθρου 118 του Ν. 4412/2016)</w:t>
      </w:r>
    </w:p>
    <w:p w14:paraId="36E6D9D7" w14:textId="77777777" w:rsidR="003E0AEB" w:rsidRDefault="0061607A" w:rsidP="00BE6AE8">
      <w:pPr>
        <w:overflowPunct/>
        <w:jc w:val="both"/>
        <w:textAlignment w:val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</w:t>
      </w:r>
    </w:p>
    <w:p w14:paraId="513FE61F" w14:textId="77777777" w:rsidR="003E0AEB" w:rsidRDefault="003E0AEB" w:rsidP="00BE6AE8">
      <w:pPr>
        <w:overflowPunct/>
        <w:jc w:val="both"/>
        <w:textAlignment w:val="auto"/>
        <w:rPr>
          <w:rFonts w:ascii="Book Antiqua" w:hAnsi="Book Antiqua" w:cs="Arial"/>
          <w:sz w:val="24"/>
          <w:szCs w:val="24"/>
        </w:rPr>
      </w:pPr>
    </w:p>
    <w:p w14:paraId="1B6C0503" w14:textId="77777777" w:rsidR="00810010" w:rsidRDefault="003E0AEB" w:rsidP="00BE6AE8">
      <w:pPr>
        <w:overflowPunct/>
        <w:jc w:val="both"/>
        <w:textAlignment w:val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</w:t>
      </w:r>
      <w:r w:rsidR="00BE6AE8" w:rsidRPr="000D30D3">
        <w:rPr>
          <w:rFonts w:ascii="Book Antiqua" w:hAnsi="Book Antiqua" w:cs="Arial"/>
          <w:sz w:val="24"/>
          <w:szCs w:val="24"/>
        </w:rPr>
        <w:t xml:space="preserve">Το Επιμελητήριο Ημαθίας </w:t>
      </w:r>
      <w:r w:rsidR="00691AA5">
        <w:rPr>
          <w:rFonts w:ascii="Book Antiqua" w:hAnsi="Book Antiqua" w:cs="Arial"/>
          <w:sz w:val="24"/>
          <w:szCs w:val="24"/>
        </w:rPr>
        <w:t>καλεί όλους όσοι ενδιαφέρονται να καταθέσουν προσφορά για την ανάδειξη αναδόχου για την ασφάλιση του κτιρίου του</w:t>
      </w:r>
      <w:r w:rsidR="00287BC4">
        <w:rPr>
          <w:rFonts w:ascii="Book Antiqua" w:hAnsi="Book Antiqua" w:cs="Arial"/>
          <w:sz w:val="24"/>
          <w:szCs w:val="24"/>
        </w:rPr>
        <w:t>,</w:t>
      </w:r>
      <w:r w:rsidR="00691AA5">
        <w:rPr>
          <w:rFonts w:ascii="Book Antiqua" w:hAnsi="Book Antiqua" w:cs="Arial"/>
          <w:sz w:val="24"/>
          <w:szCs w:val="24"/>
        </w:rPr>
        <w:t xml:space="preserve"> που εδρεύει στην Βέροια στην οδό Κεντρικής 3,</w:t>
      </w:r>
      <w:r w:rsidR="00691AA5" w:rsidRPr="002620A8">
        <w:rPr>
          <w:rFonts w:ascii="Book Antiqua" w:hAnsi="Book Antiqua" w:cs="Arial"/>
          <w:color w:val="FF0000"/>
          <w:sz w:val="24"/>
          <w:szCs w:val="24"/>
        </w:rPr>
        <w:t xml:space="preserve"> </w:t>
      </w:r>
      <w:r w:rsidR="002620A8" w:rsidRPr="00C46DA6">
        <w:rPr>
          <w:rFonts w:ascii="Book Antiqua" w:hAnsi="Book Antiqua" w:cs="Arial"/>
          <w:sz w:val="24"/>
          <w:szCs w:val="24"/>
        </w:rPr>
        <w:t xml:space="preserve">με ασφαλιστήριο συμβόλαιο  Ασφαλιστικής Εταιρίας που λειτουργεί νόμιμα στην Ελλάδα, για την κάλυψη αστικής ευθύνης </w:t>
      </w:r>
      <w:r w:rsidR="00691AA5" w:rsidRPr="00C46DA6">
        <w:rPr>
          <w:rFonts w:ascii="Book Antiqua" w:hAnsi="Book Antiqua" w:cs="Arial"/>
          <w:sz w:val="24"/>
          <w:szCs w:val="24"/>
        </w:rPr>
        <w:t>έναντι πυρκαγιάς, πτώσης κεραυνού, πτώσης αεροσκαφών,</w:t>
      </w:r>
      <w:r w:rsidR="00691AA5">
        <w:rPr>
          <w:rFonts w:ascii="Book Antiqua" w:hAnsi="Book Antiqua" w:cs="Arial"/>
          <w:sz w:val="24"/>
          <w:szCs w:val="24"/>
        </w:rPr>
        <w:t xml:space="preserve"> ευρείας έκρηξης, φωτιάς από δάσος, καπνού, αστικής ευθύνης για υλικές ζημιές, καιρικών φαινομένων, κλοπής, διαρρήξεων, κακόβουλων ενεργειών, θραύσης υαλοπινάκων, αποκομιδής συντριμμάτων και βραχυκυκλώματος </w:t>
      </w:r>
      <w:r w:rsidR="00777776">
        <w:rPr>
          <w:rFonts w:ascii="Book Antiqua" w:hAnsi="Book Antiqua" w:cs="Arial"/>
          <w:sz w:val="24"/>
          <w:szCs w:val="24"/>
        </w:rPr>
        <w:t xml:space="preserve">, για ένα (1) έτος, με κριτήριο κατακύρωσης να αποτελεί η χαμηλότερη τιμή προσφοράς. </w:t>
      </w:r>
    </w:p>
    <w:p w14:paraId="1A08FE16" w14:textId="77777777" w:rsidR="00810010" w:rsidRDefault="00810010" w:rsidP="00BE6AE8">
      <w:pPr>
        <w:overflowPunct/>
        <w:jc w:val="both"/>
        <w:textAlignment w:val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</w:t>
      </w:r>
    </w:p>
    <w:p w14:paraId="66085C18" w14:textId="77777777" w:rsidR="00086191" w:rsidRPr="00086191" w:rsidRDefault="00BB28FE" w:rsidP="0008619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</w:t>
      </w:r>
      <w:r w:rsidR="0098721C">
        <w:rPr>
          <w:rFonts w:ascii="Book Antiqua" w:hAnsi="Book Antiqua" w:cs="Arial"/>
          <w:sz w:val="24"/>
          <w:szCs w:val="24"/>
        </w:rPr>
        <w:t xml:space="preserve">Η αξία του κτιρίου εκτιμάται στα 1.100.000 ευρώ και </w:t>
      </w:r>
      <w:r w:rsidR="00810010">
        <w:rPr>
          <w:rFonts w:ascii="Book Antiqua" w:hAnsi="Book Antiqua" w:cs="Arial"/>
          <w:sz w:val="24"/>
          <w:szCs w:val="24"/>
        </w:rPr>
        <w:t xml:space="preserve">το συνολικό του εμβαδόν είναι 1100τμ ( 275τμ </w:t>
      </w:r>
      <w:r w:rsidR="008D5ED3">
        <w:rPr>
          <w:rFonts w:ascii="Book Antiqua" w:hAnsi="Book Antiqua" w:cs="Arial"/>
          <w:sz w:val="24"/>
          <w:szCs w:val="24"/>
        </w:rPr>
        <w:t xml:space="preserve">ο </w:t>
      </w:r>
      <w:r w:rsidR="00810010">
        <w:rPr>
          <w:rFonts w:ascii="Book Antiqua" w:hAnsi="Book Antiqua" w:cs="Arial"/>
          <w:sz w:val="24"/>
          <w:szCs w:val="24"/>
        </w:rPr>
        <w:t>κάθε ένα</w:t>
      </w:r>
      <w:r w:rsidR="008D5ED3">
        <w:rPr>
          <w:rFonts w:ascii="Book Antiqua" w:hAnsi="Book Antiqua" w:cs="Arial"/>
          <w:sz w:val="24"/>
          <w:szCs w:val="24"/>
        </w:rPr>
        <w:t>ς</w:t>
      </w:r>
      <w:r w:rsidR="00810010">
        <w:rPr>
          <w:rFonts w:ascii="Book Antiqua" w:hAnsi="Book Antiqua" w:cs="Arial"/>
          <w:sz w:val="24"/>
          <w:szCs w:val="24"/>
        </w:rPr>
        <w:t xml:space="preserve"> από τους 3 ορόφους</w:t>
      </w:r>
      <w:r w:rsidR="00287BC4">
        <w:rPr>
          <w:rFonts w:ascii="Book Antiqua" w:hAnsi="Book Antiqua" w:cs="Arial"/>
          <w:sz w:val="24"/>
          <w:szCs w:val="24"/>
        </w:rPr>
        <w:t xml:space="preserve"> και το υπόγειο</w:t>
      </w:r>
      <w:r w:rsidR="00810010">
        <w:rPr>
          <w:rFonts w:ascii="Book Antiqua" w:hAnsi="Book Antiqua" w:cs="Arial"/>
          <w:sz w:val="24"/>
          <w:szCs w:val="24"/>
        </w:rPr>
        <w:t xml:space="preserve">). </w:t>
      </w:r>
      <w:r w:rsidR="00086191">
        <w:rPr>
          <w:rFonts w:ascii="Book Antiqua" w:hAnsi="Book Antiqua" w:cs="Arial"/>
          <w:sz w:val="24"/>
          <w:szCs w:val="24"/>
        </w:rPr>
        <w:t xml:space="preserve">Η αξία του περιεχομένου εκτιμάται </w:t>
      </w:r>
      <w:r w:rsidR="00086191" w:rsidRPr="00086191">
        <w:rPr>
          <w:rFonts w:ascii="Book Antiqua" w:hAnsi="Book Antiqua" w:cs="Arial"/>
          <w:sz w:val="24"/>
          <w:szCs w:val="24"/>
        </w:rPr>
        <w:t xml:space="preserve">στις </w:t>
      </w:r>
      <w:r w:rsidR="00086191" w:rsidRPr="00086191">
        <w:rPr>
          <w:rFonts w:ascii="Book Antiqua" w:hAnsi="Book Antiqua"/>
          <w:sz w:val="24"/>
          <w:szCs w:val="24"/>
        </w:rPr>
        <w:t xml:space="preserve">300000€ ( έπιπλα γραφεία ηλεκτρικές και ηλεκτρονικές συσκευές </w:t>
      </w:r>
      <w:r w:rsidR="00086191" w:rsidRPr="00086191">
        <w:rPr>
          <w:rFonts w:ascii="Book Antiqua" w:hAnsi="Book Antiqua"/>
          <w:sz w:val="24"/>
          <w:szCs w:val="24"/>
          <w:lang w:val="en-US"/>
        </w:rPr>
        <w:t>p</w:t>
      </w:r>
      <w:r w:rsidR="00086191" w:rsidRPr="00086191">
        <w:rPr>
          <w:rFonts w:ascii="Book Antiqua" w:hAnsi="Book Antiqua"/>
          <w:sz w:val="24"/>
          <w:szCs w:val="24"/>
        </w:rPr>
        <w:t>/</w:t>
      </w:r>
      <w:r w:rsidR="00086191" w:rsidRPr="00086191">
        <w:rPr>
          <w:rFonts w:ascii="Book Antiqua" w:hAnsi="Book Antiqua"/>
          <w:sz w:val="24"/>
          <w:szCs w:val="24"/>
          <w:lang w:val="en-US"/>
        </w:rPr>
        <w:t>c</w:t>
      </w:r>
      <w:r w:rsidR="00086191" w:rsidRPr="00086191">
        <w:rPr>
          <w:rFonts w:ascii="Book Antiqua" w:hAnsi="Book Antiqua"/>
          <w:sz w:val="24"/>
          <w:szCs w:val="24"/>
        </w:rPr>
        <w:t xml:space="preserve"> </w:t>
      </w:r>
      <w:r w:rsidR="00086191" w:rsidRPr="00086191">
        <w:rPr>
          <w:rFonts w:ascii="Book Antiqua" w:hAnsi="Book Antiqua"/>
          <w:sz w:val="24"/>
          <w:szCs w:val="24"/>
          <w:lang w:val="en-US"/>
        </w:rPr>
        <w:t> </w:t>
      </w:r>
      <w:r w:rsidR="00086191" w:rsidRPr="00086191">
        <w:rPr>
          <w:rFonts w:ascii="Book Antiqua" w:hAnsi="Book Antiqua"/>
          <w:sz w:val="24"/>
          <w:szCs w:val="24"/>
        </w:rPr>
        <w:t>κλιματισμός  θέρμανση κτλ)</w:t>
      </w:r>
      <w:r w:rsidR="00086191">
        <w:rPr>
          <w:rFonts w:ascii="Book Antiqua" w:hAnsi="Book Antiqua"/>
          <w:sz w:val="24"/>
          <w:szCs w:val="24"/>
        </w:rPr>
        <w:t>.</w:t>
      </w:r>
    </w:p>
    <w:p w14:paraId="69C1F735" w14:textId="77777777" w:rsidR="00086191" w:rsidRPr="00086191" w:rsidRDefault="00086191" w:rsidP="0008619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Σ</w:t>
      </w:r>
      <w:r w:rsidRPr="00086191">
        <w:rPr>
          <w:rFonts w:ascii="Book Antiqua" w:hAnsi="Book Antiqua"/>
          <w:sz w:val="24"/>
          <w:szCs w:val="24"/>
        </w:rPr>
        <w:t>υνολικό ασφαλισμένο κεφάλαιο 1.400.000</w:t>
      </w:r>
    </w:p>
    <w:p w14:paraId="51359B12" w14:textId="77777777" w:rsidR="0061607A" w:rsidRDefault="0061607A" w:rsidP="00BE6AE8">
      <w:pPr>
        <w:overflowPunct/>
        <w:jc w:val="both"/>
        <w:textAlignment w:val="auto"/>
        <w:rPr>
          <w:rFonts w:ascii="Book Antiqua" w:hAnsi="Book Antiqua" w:cs="Arial"/>
          <w:sz w:val="24"/>
          <w:szCs w:val="24"/>
        </w:rPr>
      </w:pPr>
    </w:p>
    <w:p w14:paraId="108AF42F" w14:textId="77777777" w:rsidR="003E0AEB" w:rsidRDefault="003E0AEB" w:rsidP="00BE6AE8">
      <w:pPr>
        <w:overflowPunct/>
        <w:jc w:val="both"/>
        <w:textAlignment w:val="auto"/>
        <w:rPr>
          <w:rFonts w:ascii="Book Antiqua" w:hAnsi="Book Antiqua" w:cs="Arial"/>
          <w:sz w:val="24"/>
          <w:szCs w:val="24"/>
        </w:rPr>
      </w:pPr>
    </w:p>
    <w:p w14:paraId="3DC65F1B" w14:textId="77777777" w:rsidR="0061607A" w:rsidRDefault="0061607A" w:rsidP="00BE6AE8">
      <w:pPr>
        <w:overflowPunct/>
        <w:jc w:val="both"/>
        <w:textAlignment w:val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Η παρούσα δαπάνη θα καλυφθεί από τον Τακτικό Προϋπολογισμό του φορέα (Κ.Α. 0892).</w:t>
      </w:r>
    </w:p>
    <w:p w14:paraId="7E3B52D7" w14:textId="77777777" w:rsidR="000B7378" w:rsidRDefault="00BB28FE" w:rsidP="00BE6AE8">
      <w:pPr>
        <w:overflowPunct/>
        <w:jc w:val="both"/>
        <w:textAlignment w:val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</w:t>
      </w:r>
      <w:r w:rsidR="0061607A">
        <w:rPr>
          <w:rFonts w:ascii="Book Antiqua" w:hAnsi="Book Antiqua" w:cs="Arial"/>
          <w:sz w:val="24"/>
          <w:szCs w:val="24"/>
        </w:rPr>
        <w:t>Τα προς προμήθεια αντικείμενα κατατάσσονται στον ακόλουθο κωδικό του Κοινού Λεξιλογίου δημοσίων συμβάσεων (</w:t>
      </w:r>
      <w:r w:rsidR="0061607A">
        <w:rPr>
          <w:rFonts w:ascii="Book Antiqua" w:hAnsi="Book Antiqua" w:cs="Arial"/>
          <w:sz w:val="24"/>
          <w:szCs w:val="24"/>
          <w:lang w:val="en-US"/>
        </w:rPr>
        <w:t>CPV</w:t>
      </w:r>
      <w:r w:rsidR="0061607A">
        <w:rPr>
          <w:rFonts w:ascii="Book Antiqua" w:hAnsi="Book Antiqua" w:cs="Arial"/>
          <w:sz w:val="24"/>
          <w:szCs w:val="24"/>
        </w:rPr>
        <w:t>) : 66510000-8</w:t>
      </w:r>
      <w:r w:rsidR="000B7378">
        <w:rPr>
          <w:rFonts w:ascii="Book Antiqua" w:hAnsi="Book Antiqua" w:cs="Arial"/>
          <w:sz w:val="24"/>
          <w:szCs w:val="24"/>
        </w:rPr>
        <w:t>.</w:t>
      </w:r>
    </w:p>
    <w:p w14:paraId="44E5FF9C" w14:textId="77777777" w:rsidR="003E0AEB" w:rsidRDefault="003E0AEB" w:rsidP="00BE6AE8">
      <w:pPr>
        <w:overflowPunct/>
        <w:jc w:val="both"/>
        <w:textAlignment w:val="auto"/>
        <w:rPr>
          <w:rFonts w:ascii="Book Antiqua" w:hAnsi="Book Antiqua" w:cs="Arial"/>
          <w:sz w:val="24"/>
          <w:szCs w:val="24"/>
        </w:rPr>
      </w:pPr>
    </w:p>
    <w:p w14:paraId="468BE71A" w14:textId="77777777" w:rsidR="003E0AEB" w:rsidRDefault="00BB28FE" w:rsidP="00BE6AE8">
      <w:pPr>
        <w:overflowPunct/>
        <w:jc w:val="both"/>
        <w:textAlignment w:val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</w:t>
      </w:r>
      <w:r w:rsidR="003E0AEB">
        <w:rPr>
          <w:rFonts w:ascii="Book Antiqua" w:hAnsi="Book Antiqua" w:cs="Arial"/>
          <w:sz w:val="24"/>
          <w:szCs w:val="24"/>
        </w:rPr>
        <w:t xml:space="preserve">Σημειώνεται ότι ο ανάδοχος υποχρεούται να τηρεί </w:t>
      </w:r>
      <w:r w:rsidR="00216027">
        <w:rPr>
          <w:rFonts w:ascii="Book Antiqua" w:hAnsi="Book Antiqua" w:cs="Arial"/>
          <w:sz w:val="24"/>
          <w:szCs w:val="24"/>
        </w:rPr>
        <w:t xml:space="preserve">τις υποχρεώσεις του που απορρέουν από τις διατάξεις της περιβαλλοντικής, κοινωνικοασφαλιστικής και εργατικής νομοθεσίας, που έχουν θεσπιστεί με το δίκαιο της </w:t>
      </w:r>
      <w:r w:rsidR="00810010">
        <w:rPr>
          <w:rFonts w:ascii="Book Antiqua" w:hAnsi="Book Antiqua" w:cs="Arial"/>
          <w:sz w:val="24"/>
          <w:szCs w:val="24"/>
        </w:rPr>
        <w:t>Ένωσης</w:t>
      </w:r>
      <w:r w:rsidR="00216027">
        <w:rPr>
          <w:rFonts w:ascii="Book Antiqua" w:hAnsi="Book Antiqua" w:cs="Arial"/>
          <w:sz w:val="24"/>
          <w:szCs w:val="24"/>
        </w:rPr>
        <w:t>, το εθνικό δίκαιο, συλλογικές συμβάσεις ή διεθνείς διατάξεις περιβαλλοντικού , κοινωνικού και εργατικού δικαίου, όπως αυτές απαριθμούνται στο Παράρτημα Χ του Προσαρτήματος Α του Ν. 4412/2016.</w:t>
      </w:r>
    </w:p>
    <w:p w14:paraId="002DABB6" w14:textId="77777777" w:rsidR="00216027" w:rsidRDefault="00216027" w:rsidP="00BE6AE8">
      <w:pPr>
        <w:overflowPunct/>
        <w:jc w:val="both"/>
        <w:textAlignment w:val="auto"/>
        <w:rPr>
          <w:rFonts w:ascii="Book Antiqua" w:hAnsi="Book Antiqua" w:cs="Arial"/>
          <w:sz w:val="24"/>
          <w:szCs w:val="24"/>
        </w:rPr>
      </w:pPr>
    </w:p>
    <w:p w14:paraId="732121BB" w14:textId="77777777" w:rsidR="00BE6AE8" w:rsidRDefault="00BB28FE" w:rsidP="003E0AEB">
      <w:pPr>
        <w:pStyle w:val="a3"/>
        <w:ind w:firstLine="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lastRenderedPageBreak/>
        <w:t xml:space="preserve"> </w:t>
      </w:r>
      <w:r w:rsidR="00BE6AE8" w:rsidRPr="005D526A">
        <w:rPr>
          <w:rFonts w:ascii="Book Antiqua" w:hAnsi="Book Antiqua"/>
          <w:szCs w:val="24"/>
        </w:rPr>
        <w:t>Το Επιμελητήριο δε δεσμεύεται για την συμβατική ανάθεσης της Υπηρεσίας και δικαιούται με αιτιολογημένη γνώμη της ΔΕ (ή της επιτροπής διαγωνισμού</w:t>
      </w:r>
      <w:r w:rsidR="001C48CE">
        <w:rPr>
          <w:rFonts w:ascii="Book Antiqua" w:hAnsi="Book Antiqua"/>
          <w:szCs w:val="24"/>
        </w:rPr>
        <w:t>,</w:t>
      </w:r>
      <w:r w:rsidR="00BE6AE8" w:rsidRPr="005D526A">
        <w:rPr>
          <w:rFonts w:ascii="Book Antiqua" w:hAnsi="Book Antiqua"/>
          <w:szCs w:val="24"/>
        </w:rPr>
        <w:t xml:space="preserve"> αν έχουμε συστήσει)  να ματαιώσει εν </w:t>
      </w:r>
      <w:proofErr w:type="spellStart"/>
      <w:r w:rsidR="00810010">
        <w:rPr>
          <w:rFonts w:ascii="Book Antiqua" w:hAnsi="Book Antiqua"/>
          <w:szCs w:val="24"/>
        </w:rPr>
        <w:t>όλω</w:t>
      </w:r>
      <w:proofErr w:type="spellEnd"/>
      <w:r w:rsidR="00BE6AE8" w:rsidRPr="005D526A">
        <w:rPr>
          <w:rFonts w:ascii="Book Antiqua" w:hAnsi="Book Antiqua"/>
          <w:szCs w:val="24"/>
        </w:rPr>
        <w:t xml:space="preserve"> ή εν μέρει τη διαδικασία χωρίς καμία υποχρέωση αμοιβής ή αποζημίωσης στους μετέχοντες</w:t>
      </w:r>
      <w:r w:rsidR="00BE6AE8">
        <w:rPr>
          <w:rFonts w:ascii="Book Antiqua" w:hAnsi="Book Antiqua"/>
          <w:szCs w:val="24"/>
        </w:rPr>
        <w:t>.</w:t>
      </w:r>
    </w:p>
    <w:p w14:paraId="5918011D" w14:textId="77777777" w:rsidR="00216027" w:rsidRPr="003E0AEB" w:rsidRDefault="00216027" w:rsidP="003E0AEB">
      <w:pPr>
        <w:pStyle w:val="a3"/>
        <w:ind w:firstLine="0"/>
        <w:jc w:val="both"/>
        <w:rPr>
          <w:rFonts w:ascii="Book Antiqua" w:hAnsi="Book Antiqua" w:cs="Arial"/>
          <w:szCs w:val="24"/>
        </w:rPr>
      </w:pPr>
    </w:p>
    <w:p w14:paraId="08EF9945" w14:textId="77777777" w:rsidR="00BE6AE8" w:rsidRPr="000D30D3" w:rsidRDefault="003E0AEB" w:rsidP="003E0AEB">
      <w:pPr>
        <w:overflowPunct/>
        <w:jc w:val="both"/>
        <w:textAlignment w:val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BookAntiqua"/>
          <w:sz w:val="24"/>
          <w:szCs w:val="24"/>
        </w:rPr>
        <w:t xml:space="preserve"> </w:t>
      </w:r>
      <w:r w:rsidR="00BE6AE8" w:rsidRPr="0009549C">
        <w:rPr>
          <w:rFonts w:ascii="Book Antiqua" w:hAnsi="Book Antiqua" w:cs="BookAntiqua"/>
          <w:sz w:val="24"/>
          <w:szCs w:val="24"/>
        </w:rPr>
        <w:t xml:space="preserve">Δίνεται η δυνατότητα στους υποψήφιους αναδόχους να επισκεφθούν </w:t>
      </w:r>
      <w:r w:rsidR="00BE6AE8">
        <w:rPr>
          <w:rFonts w:ascii="Book Antiqua" w:hAnsi="Book Antiqua" w:cs="BookAntiqua"/>
          <w:sz w:val="24"/>
          <w:szCs w:val="24"/>
        </w:rPr>
        <w:t xml:space="preserve">τους </w:t>
      </w:r>
      <w:r w:rsidR="00BE6AE8" w:rsidRPr="0009549C">
        <w:rPr>
          <w:rFonts w:ascii="Book Antiqua" w:hAnsi="Book Antiqua" w:cs="BookAntiqua"/>
          <w:sz w:val="24"/>
          <w:szCs w:val="24"/>
        </w:rPr>
        <w:t xml:space="preserve">χώρους του </w:t>
      </w:r>
      <w:r w:rsidR="00BE6AE8">
        <w:rPr>
          <w:rFonts w:ascii="Book Antiqua" w:hAnsi="Book Antiqua" w:cs="BookAntiqua"/>
          <w:sz w:val="24"/>
          <w:szCs w:val="24"/>
        </w:rPr>
        <w:t>Επιμελητηρίου</w:t>
      </w:r>
      <w:r w:rsidR="00BE6AE8" w:rsidRPr="0009549C">
        <w:rPr>
          <w:rFonts w:ascii="Book Antiqua" w:hAnsi="Book Antiqua" w:cs="BookAntiqua"/>
          <w:sz w:val="24"/>
          <w:szCs w:val="24"/>
        </w:rPr>
        <w:t xml:space="preserve"> κατό</w:t>
      </w:r>
      <w:r>
        <w:rPr>
          <w:rFonts w:ascii="Book Antiqua" w:hAnsi="Book Antiqua" w:cs="BookAntiqua"/>
          <w:sz w:val="24"/>
          <w:szCs w:val="24"/>
        </w:rPr>
        <w:t xml:space="preserve">πιν τηλεφωνικής επικοινωνίας με την </w:t>
      </w:r>
      <w:r w:rsidR="00BE6AE8" w:rsidRPr="0009549C">
        <w:rPr>
          <w:rFonts w:ascii="Book Antiqua" w:hAnsi="Book Antiqua" w:cs="BookAntiqua"/>
          <w:sz w:val="24"/>
          <w:szCs w:val="24"/>
        </w:rPr>
        <w:t xml:space="preserve">κα </w:t>
      </w:r>
      <w:r w:rsidR="00BE6AE8">
        <w:rPr>
          <w:rFonts w:ascii="Book Antiqua" w:hAnsi="Book Antiqua" w:cs="BookAntiqua"/>
          <w:sz w:val="24"/>
          <w:szCs w:val="24"/>
        </w:rPr>
        <w:t>Αμυγδαλιά Μαυροπούλου</w:t>
      </w:r>
      <w:r w:rsidR="00BE6AE8" w:rsidRPr="0009549C">
        <w:rPr>
          <w:rFonts w:ascii="Book Antiqua" w:hAnsi="Book Antiqua" w:cs="BookAntiqua"/>
          <w:sz w:val="24"/>
          <w:szCs w:val="24"/>
        </w:rPr>
        <w:t xml:space="preserve"> </w:t>
      </w:r>
      <w:r w:rsidR="00810010">
        <w:rPr>
          <w:rFonts w:ascii="Book Antiqua" w:hAnsi="Book Antiqua" w:cs="BookAntiqua"/>
          <w:sz w:val="24"/>
          <w:szCs w:val="24"/>
        </w:rPr>
        <w:t xml:space="preserve">και την κα Μαρία Ζουμπουλίδου </w:t>
      </w:r>
      <w:r w:rsidR="00BE6AE8" w:rsidRPr="0009549C">
        <w:rPr>
          <w:rFonts w:ascii="Book Antiqua" w:hAnsi="Book Antiqua" w:cs="BookAntiqua"/>
          <w:sz w:val="24"/>
          <w:szCs w:val="24"/>
        </w:rPr>
        <w:t>(</w:t>
      </w:r>
      <w:proofErr w:type="spellStart"/>
      <w:r w:rsidR="00BE6AE8" w:rsidRPr="0009549C">
        <w:rPr>
          <w:rFonts w:ascii="Book Antiqua" w:hAnsi="Book Antiqua" w:cs="BookAntiqua"/>
          <w:sz w:val="24"/>
          <w:szCs w:val="24"/>
        </w:rPr>
        <w:t>τηλ</w:t>
      </w:r>
      <w:proofErr w:type="spellEnd"/>
      <w:r w:rsidR="00BE6AE8" w:rsidRPr="0009549C">
        <w:rPr>
          <w:rFonts w:ascii="Book Antiqua" w:hAnsi="Book Antiqua" w:cs="BookAntiqua"/>
          <w:sz w:val="24"/>
          <w:szCs w:val="24"/>
        </w:rPr>
        <w:t xml:space="preserve"> </w:t>
      </w:r>
      <w:r w:rsidR="00BE6AE8">
        <w:rPr>
          <w:rFonts w:ascii="Book Antiqua" w:hAnsi="Book Antiqua" w:cs="BookAntiqua"/>
          <w:sz w:val="24"/>
          <w:szCs w:val="24"/>
        </w:rPr>
        <w:t>2331024734</w:t>
      </w:r>
      <w:r w:rsidR="00BE6AE8" w:rsidRPr="0009549C">
        <w:rPr>
          <w:rFonts w:ascii="Book Antiqua" w:hAnsi="Book Antiqua" w:cs="BookAntiqua"/>
          <w:sz w:val="24"/>
          <w:szCs w:val="24"/>
        </w:rPr>
        <w:t>)</w:t>
      </w:r>
      <w:r w:rsidR="00BE6AE8">
        <w:rPr>
          <w:rFonts w:ascii="Book Antiqua" w:hAnsi="Book Antiqua" w:cs="BookAntiqua"/>
          <w:sz w:val="24"/>
          <w:szCs w:val="24"/>
        </w:rPr>
        <w:t>.</w:t>
      </w:r>
    </w:p>
    <w:p w14:paraId="6AD79679" w14:textId="77777777" w:rsidR="00BE6AE8" w:rsidRPr="000D30D3" w:rsidRDefault="00BE6AE8" w:rsidP="00BE6AE8">
      <w:pPr>
        <w:pStyle w:val="a3"/>
        <w:ind w:firstLine="0"/>
        <w:jc w:val="both"/>
        <w:rPr>
          <w:rFonts w:ascii="Book Antiqua" w:hAnsi="Book Antiqua" w:cs="Arial"/>
          <w:szCs w:val="24"/>
        </w:rPr>
      </w:pPr>
    </w:p>
    <w:p w14:paraId="6BB498D0" w14:textId="73C6AE5B" w:rsidR="003E0AEB" w:rsidRPr="000D30D3" w:rsidRDefault="00810010" w:rsidP="003E0AEB">
      <w:pPr>
        <w:overflowPunct/>
        <w:jc w:val="both"/>
        <w:textAlignment w:val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</w:t>
      </w:r>
      <w:r w:rsidR="003E0AEB">
        <w:rPr>
          <w:rFonts w:ascii="Book Antiqua" w:hAnsi="Book Antiqua" w:cs="Arial"/>
          <w:sz w:val="24"/>
          <w:szCs w:val="24"/>
        </w:rPr>
        <w:t>Παρακαλούμε, αφού λάβετε υπόψη τους όρους της Πρόσκλησης, να καταθέσετε το φάκελο με την προσφορά στα γραφεία του Επιμελητηρίου Ημαθίας ( Κεντρικής 3, 2</w:t>
      </w:r>
      <w:r w:rsidR="003E0AEB" w:rsidRPr="000B7378">
        <w:rPr>
          <w:rFonts w:ascii="Book Antiqua" w:hAnsi="Book Antiqua" w:cs="Arial"/>
          <w:sz w:val="24"/>
          <w:szCs w:val="24"/>
          <w:vertAlign w:val="superscript"/>
        </w:rPr>
        <w:t>ος</w:t>
      </w:r>
      <w:r w:rsidR="003E0AEB">
        <w:rPr>
          <w:rFonts w:ascii="Book Antiqua" w:hAnsi="Book Antiqua" w:cs="Arial"/>
          <w:sz w:val="24"/>
          <w:szCs w:val="24"/>
        </w:rPr>
        <w:t xml:space="preserve"> όροφος )από την Δευτέρα </w:t>
      </w:r>
      <w:r w:rsidR="009015CD">
        <w:rPr>
          <w:rFonts w:ascii="Book Antiqua" w:hAnsi="Book Antiqua" w:cs="Arial"/>
          <w:sz w:val="24"/>
          <w:szCs w:val="24"/>
        </w:rPr>
        <w:t>19</w:t>
      </w:r>
      <w:r w:rsidR="003E0AEB">
        <w:rPr>
          <w:rFonts w:ascii="Book Antiqua" w:hAnsi="Book Antiqua" w:cs="Arial"/>
          <w:sz w:val="24"/>
          <w:szCs w:val="24"/>
        </w:rPr>
        <w:t>/8/201</w:t>
      </w:r>
      <w:r w:rsidR="009015CD">
        <w:rPr>
          <w:rFonts w:ascii="Book Antiqua" w:hAnsi="Book Antiqua" w:cs="Arial"/>
          <w:sz w:val="24"/>
          <w:szCs w:val="24"/>
        </w:rPr>
        <w:t>9</w:t>
      </w:r>
      <w:r w:rsidR="003E0AEB">
        <w:rPr>
          <w:rFonts w:ascii="Book Antiqua" w:hAnsi="Book Antiqua" w:cs="Arial"/>
          <w:sz w:val="24"/>
          <w:szCs w:val="24"/>
        </w:rPr>
        <w:t xml:space="preserve"> μέχρι την Παρασκευή </w:t>
      </w:r>
      <w:bookmarkStart w:id="0" w:name="_GoBack"/>
      <w:bookmarkEnd w:id="0"/>
      <w:r w:rsidR="00157291">
        <w:rPr>
          <w:rFonts w:ascii="Book Antiqua" w:hAnsi="Book Antiqua" w:cs="Arial"/>
          <w:sz w:val="24"/>
          <w:szCs w:val="24"/>
        </w:rPr>
        <w:t>23</w:t>
      </w:r>
      <w:r w:rsidR="003E0AEB">
        <w:rPr>
          <w:rFonts w:ascii="Book Antiqua" w:hAnsi="Book Antiqua" w:cs="Arial"/>
          <w:sz w:val="24"/>
          <w:szCs w:val="24"/>
        </w:rPr>
        <w:t>/8/201</w:t>
      </w:r>
      <w:r w:rsidR="009015CD">
        <w:rPr>
          <w:rFonts w:ascii="Book Antiqua" w:hAnsi="Book Antiqua" w:cs="Arial"/>
          <w:sz w:val="24"/>
          <w:szCs w:val="24"/>
        </w:rPr>
        <w:t>9</w:t>
      </w:r>
      <w:r w:rsidR="003E0AEB">
        <w:rPr>
          <w:rFonts w:ascii="Book Antiqua" w:hAnsi="Book Antiqua" w:cs="Arial"/>
          <w:sz w:val="24"/>
          <w:szCs w:val="24"/>
        </w:rPr>
        <w:t xml:space="preserve"> και ώρα 15:00. </w:t>
      </w:r>
    </w:p>
    <w:p w14:paraId="0A576352" w14:textId="77777777" w:rsidR="00BE6AE8" w:rsidRPr="000D30D3" w:rsidRDefault="00BE6AE8" w:rsidP="00BE6AE8">
      <w:pPr>
        <w:overflowPunct/>
        <w:jc w:val="both"/>
        <w:textAlignment w:val="auto"/>
        <w:rPr>
          <w:rFonts w:ascii="Book Antiqua" w:hAnsi="Book Antiqua" w:cs="BookAntiqua"/>
          <w:sz w:val="24"/>
          <w:szCs w:val="24"/>
        </w:rPr>
      </w:pPr>
    </w:p>
    <w:p w14:paraId="5589E8BA" w14:textId="77777777" w:rsidR="00BE6AE8" w:rsidRPr="00437550" w:rsidRDefault="00BE6AE8" w:rsidP="00BE6AE8">
      <w:pPr>
        <w:pStyle w:val="a3"/>
        <w:ind w:firstLine="0"/>
        <w:jc w:val="center"/>
        <w:rPr>
          <w:rFonts w:ascii="Book Antiqua" w:hAnsi="Book Antiqua" w:cs="Arial"/>
          <w:b/>
          <w:bCs w:val="0"/>
          <w:iCs w:val="0"/>
          <w:szCs w:val="24"/>
        </w:rPr>
      </w:pPr>
      <w:r w:rsidRPr="00437550">
        <w:rPr>
          <w:rFonts w:ascii="Book Antiqua" w:hAnsi="Book Antiqua" w:cs="Arial"/>
          <w:b/>
          <w:bCs w:val="0"/>
          <w:iCs w:val="0"/>
          <w:szCs w:val="24"/>
        </w:rPr>
        <w:t xml:space="preserve">Ο </w:t>
      </w:r>
      <w:r w:rsidR="003E0AEB">
        <w:rPr>
          <w:rFonts w:ascii="Book Antiqua" w:hAnsi="Book Antiqua" w:cs="Arial"/>
          <w:b/>
          <w:bCs w:val="0"/>
          <w:iCs w:val="0"/>
          <w:szCs w:val="24"/>
        </w:rPr>
        <w:t>ΠΡΟΕΔΡΟΣ</w:t>
      </w:r>
    </w:p>
    <w:p w14:paraId="26B1FA4B" w14:textId="77777777" w:rsidR="00BE6AE8" w:rsidRPr="00437550" w:rsidRDefault="00BE6AE8" w:rsidP="00BE6AE8">
      <w:pPr>
        <w:pStyle w:val="a3"/>
        <w:ind w:firstLine="0"/>
        <w:jc w:val="center"/>
        <w:rPr>
          <w:rFonts w:ascii="Book Antiqua" w:hAnsi="Book Antiqua" w:cs="Arial"/>
          <w:b/>
          <w:bCs w:val="0"/>
          <w:iCs w:val="0"/>
          <w:szCs w:val="24"/>
        </w:rPr>
      </w:pPr>
    </w:p>
    <w:p w14:paraId="14DBD71B" w14:textId="77777777" w:rsidR="00BE6AE8" w:rsidRPr="00437550" w:rsidRDefault="00BE6AE8" w:rsidP="00BE6AE8">
      <w:pPr>
        <w:pStyle w:val="a3"/>
        <w:ind w:firstLine="0"/>
        <w:jc w:val="center"/>
        <w:rPr>
          <w:rFonts w:ascii="Book Antiqua" w:hAnsi="Book Antiqua" w:cs="Arial"/>
          <w:b/>
          <w:bCs w:val="0"/>
          <w:iCs w:val="0"/>
          <w:szCs w:val="24"/>
        </w:rPr>
      </w:pPr>
    </w:p>
    <w:p w14:paraId="50D7E1B4" w14:textId="77777777" w:rsidR="00BE6AE8" w:rsidRPr="00437550" w:rsidRDefault="003E0AEB" w:rsidP="00BE6AE8">
      <w:pPr>
        <w:pStyle w:val="a3"/>
        <w:ind w:firstLine="0"/>
        <w:jc w:val="center"/>
        <w:rPr>
          <w:rFonts w:ascii="Book Antiqua" w:hAnsi="Book Antiqua" w:cs="Arial"/>
          <w:b/>
          <w:bCs w:val="0"/>
          <w:iCs w:val="0"/>
          <w:szCs w:val="24"/>
        </w:rPr>
      </w:pPr>
      <w:r>
        <w:rPr>
          <w:rFonts w:ascii="Book Antiqua" w:hAnsi="Book Antiqua" w:cs="Arial"/>
          <w:b/>
          <w:bCs w:val="0"/>
          <w:iCs w:val="0"/>
          <w:szCs w:val="24"/>
        </w:rPr>
        <w:t>ΜΠΙΚΑΣ ΓΕΩΡΓΙΟΣ</w:t>
      </w:r>
    </w:p>
    <w:p w14:paraId="04FA8764" w14:textId="77777777" w:rsidR="00BE6AE8" w:rsidRPr="000D30D3" w:rsidRDefault="00BE6AE8" w:rsidP="00BE6AE8">
      <w:pPr>
        <w:overflowPunct/>
        <w:jc w:val="both"/>
        <w:textAlignment w:val="auto"/>
        <w:rPr>
          <w:rFonts w:ascii="Book Antiqua" w:hAnsi="Book Antiqua" w:cs="BookAntiqua"/>
          <w:sz w:val="24"/>
          <w:szCs w:val="24"/>
        </w:rPr>
      </w:pPr>
    </w:p>
    <w:p w14:paraId="1A28C85E" w14:textId="77777777" w:rsidR="00F44F27" w:rsidRDefault="00F44F27"/>
    <w:sectPr w:rsidR="00F44F27" w:rsidSect="006E1B0B">
      <w:pgSz w:w="11907" w:h="16840"/>
      <w:pgMar w:top="851" w:right="1701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Antiqua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165B"/>
    <w:multiLevelType w:val="hybridMultilevel"/>
    <w:tmpl w:val="C6983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55027"/>
    <w:multiLevelType w:val="hybridMultilevel"/>
    <w:tmpl w:val="D8AA7F32"/>
    <w:lvl w:ilvl="0" w:tplc="040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609C0D22"/>
    <w:multiLevelType w:val="multilevel"/>
    <w:tmpl w:val="052E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D41BFA"/>
    <w:multiLevelType w:val="hybridMultilevel"/>
    <w:tmpl w:val="E71E15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AE8"/>
    <w:rsid w:val="00067373"/>
    <w:rsid w:val="00086191"/>
    <w:rsid w:val="000B7378"/>
    <w:rsid w:val="00157291"/>
    <w:rsid w:val="001C48CE"/>
    <w:rsid w:val="00216027"/>
    <w:rsid w:val="002620A8"/>
    <w:rsid w:val="00287BC4"/>
    <w:rsid w:val="003E0AEB"/>
    <w:rsid w:val="004A38A2"/>
    <w:rsid w:val="004E01C6"/>
    <w:rsid w:val="005B5D46"/>
    <w:rsid w:val="005D686D"/>
    <w:rsid w:val="0061607A"/>
    <w:rsid w:val="00691AA5"/>
    <w:rsid w:val="00777776"/>
    <w:rsid w:val="00810010"/>
    <w:rsid w:val="0087420D"/>
    <w:rsid w:val="008D5ED3"/>
    <w:rsid w:val="009015CD"/>
    <w:rsid w:val="0098721C"/>
    <w:rsid w:val="00A82A7A"/>
    <w:rsid w:val="00B61854"/>
    <w:rsid w:val="00BB28FE"/>
    <w:rsid w:val="00BE6AE8"/>
    <w:rsid w:val="00C46DA6"/>
    <w:rsid w:val="00E94050"/>
    <w:rsid w:val="00F44F27"/>
    <w:rsid w:val="00FC404D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B3AA49"/>
  <w15:docId w15:val="{EDB94450-1DFD-4428-B30A-ED493EEC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A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E6AE8"/>
    <w:pPr>
      <w:ind w:firstLine="708"/>
    </w:pPr>
    <w:rPr>
      <w:rFonts w:ascii="Bookman Old Style" w:hAnsi="Bookman Old Style"/>
      <w:bCs/>
      <w:iCs/>
      <w:sz w:val="24"/>
    </w:rPr>
  </w:style>
  <w:style w:type="character" w:customStyle="1" w:styleId="Char">
    <w:name w:val="Σώμα κείμενου με εσοχή Char"/>
    <w:basedOn w:val="a0"/>
    <w:link w:val="a3"/>
    <w:rsid w:val="00BE6AE8"/>
    <w:rPr>
      <w:rFonts w:ascii="Bookman Old Style" w:eastAsia="Times New Roman" w:hAnsi="Bookman Old Style" w:cs="Times New Roman"/>
      <w:bCs/>
      <w:iCs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chamim07@otenet.gr</cp:lastModifiedBy>
  <cp:revision>20</cp:revision>
  <dcterms:created xsi:type="dcterms:W3CDTF">2018-08-02T11:28:00Z</dcterms:created>
  <dcterms:modified xsi:type="dcterms:W3CDTF">2019-08-19T07:46:00Z</dcterms:modified>
</cp:coreProperties>
</file>